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8A9" w:rsidRDefault="00081908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81908">
        <w:rPr>
          <w:rFonts w:ascii="Times New Roman" w:eastAsia="Times New Roman" w:hAnsi="Times New Roman" w:cs="Times New Roman"/>
          <w:b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081908">
        <w:rPr>
          <w:rFonts w:ascii="Times New Roman" w:eastAsia="Times New Roman" w:hAnsi="Times New Roman" w:cs="Times New Roman"/>
          <w:b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4408A9" w:rsidRDefault="004408A9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408A9" w:rsidRDefault="002C43C1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29</w:t>
      </w:r>
      <w:r w:rsidR="005815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декабря 2025 года</w:t>
      </w:r>
    </w:p>
    <w:p w:rsidR="004408A9" w:rsidRDefault="005815D5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Пресс-релиз</w:t>
      </w:r>
    </w:p>
    <w:p w:rsidR="002C43C1" w:rsidRPr="002C43C1" w:rsidRDefault="002C43C1" w:rsidP="002C43C1">
      <w:pPr>
        <w:pStyle w:val="af5"/>
        <w:spacing w:before="240" w:beforeAutospacing="0" w:after="200" w:afterAutospacing="0"/>
      </w:pPr>
      <w:r w:rsidRPr="002C43C1">
        <w:rPr>
          <w:b/>
          <w:bCs/>
          <w:color w:val="000000"/>
        </w:rPr>
        <w:t xml:space="preserve">Ученые НГТУ НЭТИ разработали </w:t>
      </w:r>
      <w:proofErr w:type="spellStart"/>
      <w:r w:rsidRPr="002C43C1">
        <w:rPr>
          <w:b/>
          <w:bCs/>
          <w:color w:val="000000"/>
        </w:rPr>
        <w:t>нейросетевой</w:t>
      </w:r>
      <w:proofErr w:type="spellEnd"/>
      <w:r w:rsidRPr="002C43C1">
        <w:rPr>
          <w:b/>
          <w:bCs/>
          <w:color w:val="000000"/>
        </w:rPr>
        <w:t xml:space="preserve"> алгоритм для более точного прогноза погоды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b/>
          <w:bCs/>
          <w:color w:val="000000"/>
        </w:rPr>
        <w:t xml:space="preserve">В Новосибирском государственном техническом университете НЭТИ разработали алгоритм построения метеорологических прогнозных моделей с использованием </w:t>
      </w:r>
      <w:proofErr w:type="spellStart"/>
      <w:r w:rsidRPr="002C43C1">
        <w:rPr>
          <w:b/>
          <w:bCs/>
          <w:color w:val="000000"/>
        </w:rPr>
        <w:t>нейросетей</w:t>
      </w:r>
      <w:proofErr w:type="spellEnd"/>
      <w:r w:rsidRPr="002C43C1">
        <w:rPr>
          <w:b/>
          <w:bCs/>
          <w:color w:val="000000"/>
        </w:rPr>
        <w:t xml:space="preserve"> для повышения эффективности прогнозирования погоды.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 xml:space="preserve">Промышленность, сельское хозяйство, городское планирование, туризм и многие другие отрасли требуют точной и актуальной информации о погодных условиях, климатических изменениях и состоянии окружающей среды. Она основывается главным образом на наблюдениях и данных, полученных с метеорологических станций, спутников, датчиков и других устройств. Тем не </w:t>
      </w:r>
      <w:proofErr w:type="gramStart"/>
      <w:r w:rsidRPr="002C43C1">
        <w:rPr>
          <w:color w:val="000000"/>
        </w:rPr>
        <w:t>менее</w:t>
      </w:r>
      <w:proofErr w:type="gramEnd"/>
      <w:r w:rsidRPr="002C43C1">
        <w:rPr>
          <w:color w:val="000000"/>
        </w:rPr>
        <w:t xml:space="preserve"> существующие подходы имеют свои ограничения из-за большого объема данных, сложности их обработки и ограничений в пространстве и времени.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 xml:space="preserve">Как отмечает </w:t>
      </w:r>
      <w:r w:rsidRPr="002C43C1">
        <w:rPr>
          <w:color w:val="000000"/>
          <w:shd w:val="clear" w:color="auto" w:fill="FFFFFF"/>
        </w:rPr>
        <w:t xml:space="preserve">доцент кафедры электротехнических комплексов НГТУ НЭТИ кандидат технических наук Борис </w:t>
      </w:r>
      <w:proofErr w:type="spellStart"/>
      <w:r w:rsidRPr="002C43C1">
        <w:rPr>
          <w:color w:val="000000"/>
          <w:shd w:val="clear" w:color="auto" w:fill="FFFFFF"/>
        </w:rPr>
        <w:t>Малозёмов</w:t>
      </w:r>
      <w:proofErr w:type="spellEnd"/>
      <w:r w:rsidRPr="002C43C1">
        <w:rPr>
          <w:color w:val="000000"/>
        </w:rPr>
        <w:t>, благодаря развитию нейронных сетей и машинного обучения стали возможны новые подходы к анализу и прогнозированию погоды. Нейронные сети могут обрабатывать большие объемы данных, способны учитывать сложные взаимодействия между различными факторами, такими как температура, атмосферное давление, влажность и ветер, что позволяет получать более точные прогнозы погоды на короткие и длительные периоды времени.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 xml:space="preserve">Ученые НГТУ НЭТИ предложили использовать метод группировки нейронных сетей, при котором несколько независимых </w:t>
      </w:r>
      <w:proofErr w:type="spellStart"/>
      <w:r w:rsidRPr="002C43C1">
        <w:rPr>
          <w:color w:val="000000"/>
        </w:rPr>
        <w:t>нейросетей</w:t>
      </w:r>
      <w:proofErr w:type="spellEnd"/>
      <w:r w:rsidRPr="002C43C1">
        <w:rPr>
          <w:color w:val="000000"/>
        </w:rPr>
        <w:t xml:space="preserve"> обучаются выполнению одной и той же задачи с целью повышения качества прогнозирования. Важно тщательно подбирать их структуру и параметры и обучать на достаточном количестве разнообразных данных для достижения хороших результатов. Эти наборы данных должны включать информацию о прошлых погодных явлениях, а также данные, собранные в режиме реального времени.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 xml:space="preserve">«Одним из способов применения группировки нейронных сетей для прогнозирования погоды является использование метода разбивки на пакеты. В этом случае нейронные сети обучаются на разных подмножествах исходных данных с разными характеристиками, например, временными интервалами и географическими районами. Прогнозы от каждой из них затем объединяются для получения окончательного прогноза погоды. Этот подход позволяет учесть нюансы погодных условий в разных районах, что необходимо для планирования повседневной жизни, обеспечения сельскохозяйственных работ, строительства, эффективного управления водными, энергетическими и другими ресурсами», — рассказал Борис </w:t>
      </w:r>
      <w:proofErr w:type="spellStart"/>
      <w:r w:rsidRPr="002C43C1">
        <w:rPr>
          <w:color w:val="000000"/>
        </w:rPr>
        <w:t>Малозёмов</w:t>
      </w:r>
      <w:proofErr w:type="spellEnd"/>
      <w:r w:rsidRPr="002C43C1">
        <w:rPr>
          <w:color w:val="000000"/>
        </w:rPr>
        <w:t>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>Важным аспектом в прогнозировании погоды является использование различных входных данных, таких как данные метеостанций, спутниковые наблюдения, географические и исторические данные. Группировка нейронных сетей позволяет объединять информацию из этих источников. 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lastRenderedPageBreak/>
        <w:t>Ученый объяснил, что для достижения более высокой точности прогноза во все погодные сезоны может применяться усреднение или взвешивание вкладов каждой нейронной сети — это позволяет сглаживать возможные ошибки в отдельных моделях и учитывать различные сценарии прогноза для разных погодных сезонов. 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 xml:space="preserve">«Мы построили прогностическую модель с использованием метода группировки нейронных сетей, что позволило нам учесть большее количество зависимых переменных, чем у отдельных нейронных моделей, и в конечном итоге повысить точность прогнозирования. На сегодняшний день точность большинства существующих моделей прогнозирования погоды ограничена 120 часами, в то время как нам удалось увеличить этот период до 180 часов», — подчеркнул Борис </w:t>
      </w:r>
      <w:proofErr w:type="spellStart"/>
      <w:r w:rsidRPr="002C43C1">
        <w:rPr>
          <w:color w:val="000000"/>
        </w:rPr>
        <w:t>Малозёмов</w:t>
      </w:r>
      <w:proofErr w:type="spellEnd"/>
      <w:r w:rsidRPr="002C43C1">
        <w:rPr>
          <w:color w:val="000000"/>
        </w:rPr>
        <w:t>.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>Он также добавил, что данный метод может иметь потенциал для применения в других областях, требующих точного прогнозирования, таких как финансовые рынки, транспортные системы и энергетика. </w:t>
      </w:r>
    </w:p>
    <w:p w:rsidR="002C43C1" w:rsidRPr="002C43C1" w:rsidRDefault="002C43C1" w:rsidP="002C43C1">
      <w:pPr>
        <w:pStyle w:val="af5"/>
        <w:spacing w:before="0" w:beforeAutospacing="0" w:after="200" w:afterAutospacing="0"/>
      </w:pPr>
      <w:r w:rsidRPr="002C43C1">
        <w:rPr>
          <w:color w:val="000000"/>
        </w:rPr>
        <w:t>В будущем ученые планируют продолжить изучение метеорологических прогнозных моделей, чтобы не только улучшить порядок и точность входных данных, но и изменить математическую основу для построения самой модели. </w:t>
      </w:r>
    </w:p>
    <w:p w:rsidR="004408A9" w:rsidRPr="002C43C1" w:rsidRDefault="005815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 w:val="24"/>
          <w:szCs w:val="24"/>
        </w:rPr>
      </w:pPr>
      <w:r w:rsidRPr="002C43C1">
        <w:rPr>
          <w:rFonts w:ascii="Times New Roman" w:eastAsia="Times New Roman" w:hAnsi="Times New Roman" w:cs="Times New Roman"/>
          <w:sz w:val="24"/>
          <w:szCs w:val="24"/>
        </w:rPr>
        <w:t>_____________________________________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+7-913-398-50-49</w:t>
      </w:r>
    </w:p>
    <w:p w:rsidR="004408A9" w:rsidRDefault="004408A9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</w:p>
    <w:p w:rsidR="004408A9" w:rsidRDefault="005815D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4408A9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081908">
            <w:pPr>
              <w:tabs>
                <w:tab w:val="center" w:pos="4677"/>
                <w:tab w:val="right" w:pos="9355"/>
              </w:tabs>
            </w:pPr>
            <w: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proofErr w:type="spellStart"/>
              <w:r w:rsidR="005815D5">
                <w:rPr>
                  <w:rStyle w:val="ac"/>
                </w:rPr>
                <w:t>Яндекс</w:t>
              </w:r>
              <w:proofErr w:type="gramStart"/>
              <w:r w:rsidR="005815D5">
                <w:rPr>
                  <w:rStyle w:val="ac"/>
                </w:rPr>
                <w:t>.Д</w:t>
              </w:r>
              <w:proofErr w:type="gramEnd"/>
              <w:r w:rsidR="005815D5">
                <w:rPr>
                  <w:rStyle w:val="ac"/>
                </w:rPr>
                <w:t>зен</w:t>
              </w:r>
              <w:proofErr w:type="spellEnd"/>
            </w:hyperlink>
          </w:p>
          <w:p w:rsidR="004408A9" w:rsidRDefault="0008190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proofErr w:type="spellStart"/>
            <w:r w:rsidR="005815D5"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081908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proofErr w:type="spellStart"/>
              <w:r w:rsidR="005815D5">
                <w:rPr>
                  <w:rStyle w:val="ac"/>
                </w:rPr>
                <w:t>Телеграм</w:t>
              </w:r>
              <w:proofErr w:type="spellEnd"/>
            </w:hyperlink>
          </w:p>
          <w:p w:rsidR="004408A9" w:rsidRDefault="00081908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5815D5">
                <w:rPr>
                  <w:rStyle w:val="ac"/>
                </w:rPr>
                <w:t>Фото и видео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08190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5815D5">
                <w:rPr>
                  <w:color w:val="0000FF"/>
                  <w:u w:val="single"/>
                </w:rPr>
                <w:t>Новости</w:t>
              </w:r>
            </w:hyperlink>
          </w:p>
          <w:p w:rsidR="004408A9" w:rsidRDefault="00081908">
            <w:pPr>
              <w:tabs>
                <w:tab w:val="center" w:pos="4677"/>
                <w:tab w:val="right" w:pos="9355"/>
              </w:tabs>
            </w:pPr>
            <w: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2C43C1"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5815D5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5815D5">
              <w:rPr>
                <w:color w:val="0000FF"/>
                <w:u w:val="single"/>
              </w:rPr>
              <w:t>-</w:t>
            </w:r>
            <w:proofErr w:type="gramEnd"/>
            <w:r w:rsidR="005815D5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4408A9" w:rsidRDefault="004408A9"/>
    <w:sectPr w:rsidR="004408A9" w:rsidSect="004408A9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61B9" w:rsidRDefault="002461B9">
      <w:pPr>
        <w:spacing w:line="240" w:lineRule="auto"/>
      </w:pPr>
      <w:r>
        <w:separator/>
      </w:r>
    </w:p>
  </w:endnote>
  <w:endnote w:type="continuationSeparator" w:id="0">
    <w:p w:rsidR="002461B9" w:rsidRDefault="002461B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Vrinda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61B9" w:rsidRDefault="002461B9">
      <w:pPr>
        <w:spacing w:line="240" w:lineRule="auto"/>
      </w:pPr>
      <w:r>
        <w:separator/>
      </w:r>
    </w:p>
  </w:footnote>
  <w:footnote w:type="continuationSeparator" w:id="0">
    <w:p w:rsidR="002461B9" w:rsidRDefault="002461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45479"/>
    <w:multiLevelType w:val="hybridMultilevel"/>
    <w:tmpl w:val="CFA44C2A"/>
    <w:lvl w:ilvl="0" w:tplc="4A4258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8166E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0A62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C0D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3C16D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2428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8CE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5697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AAF8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BA2064"/>
    <w:multiLevelType w:val="hybridMultilevel"/>
    <w:tmpl w:val="BC48CDFE"/>
    <w:lvl w:ilvl="0" w:tplc="170CA18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17E622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3CF2967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C1E7F90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1534D91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E0940A3C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001A250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EC1474D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D5E0F9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>
    <w:nsid w:val="27604D0A"/>
    <w:multiLevelType w:val="hybridMultilevel"/>
    <w:tmpl w:val="6EF663A6"/>
    <w:lvl w:ilvl="0" w:tplc="688C511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CC1C049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66728A2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87E25B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DDBAAE6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C2106F5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3FD689C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F184FC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6C5A45E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3">
    <w:nsid w:val="29B00BC8"/>
    <w:multiLevelType w:val="hybridMultilevel"/>
    <w:tmpl w:val="6D1E86DE"/>
    <w:lvl w:ilvl="0" w:tplc="80DCE67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24CCFAB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CD76BBD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4A74BA8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2CD66FC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F99ED93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FF2E286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3B6621F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54B297A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>
    <w:nsid w:val="51E507D2"/>
    <w:multiLevelType w:val="hybridMultilevel"/>
    <w:tmpl w:val="83D85B0A"/>
    <w:lvl w:ilvl="0" w:tplc="0DE462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1A1E31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ED9072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FE8278D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5BA8C8B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1160E66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BF1AD34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1E12F91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644E78F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>
    <w:nsid w:val="52DD2744"/>
    <w:multiLevelType w:val="hybridMultilevel"/>
    <w:tmpl w:val="2D4C16FE"/>
    <w:lvl w:ilvl="0" w:tplc="77C404D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3272A46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4DAC3D9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958D12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B90A4B6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7652B35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DDCF6E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B68DE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9E70D0B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>
    <w:nsid w:val="5F2E4403"/>
    <w:multiLevelType w:val="hybridMultilevel"/>
    <w:tmpl w:val="EDAC7C7A"/>
    <w:lvl w:ilvl="0" w:tplc="CD445C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122C763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77D0DCF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23AE4BA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C9CA0542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FF46BF7A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623C0832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C992830E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59543D5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BBE18B6"/>
    <w:multiLevelType w:val="hybridMultilevel"/>
    <w:tmpl w:val="46FA45C6"/>
    <w:lvl w:ilvl="0" w:tplc="450E9E3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9A07AF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59D4836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A53692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0102E2F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9601D5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C2090E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2C1A349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04FC72E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8">
    <w:nsid w:val="75021B91"/>
    <w:multiLevelType w:val="hybridMultilevel"/>
    <w:tmpl w:val="738E6CF4"/>
    <w:lvl w:ilvl="0" w:tplc="54B282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FCA98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ED8650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0338BB3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900746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F4D4F86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A74BF0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A42409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2C4E9C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7C4F2B49"/>
    <w:multiLevelType w:val="hybridMultilevel"/>
    <w:tmpl w:val="A426AE6A"/>
    <w:lvl w:ilvl="0" w:tplc="8712261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B9661C5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19610E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8B2237E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78B0841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28EA12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3DAC4BC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6B0BDF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40A69594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2"/>
  </w:num>
  <w:num w:numId="5">
    <w:abstractNumId w:val="9"/>
  </w:num>
  <w:num w:numId="6">
    <w:abstractNumId w:val="7"/>
  </w:num>
  <w:num w:numId="7">
    <w:abstractNumId w:val="3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08A9"/>
    <w:rsid w:val="00026F54"/>
    <w:rsid w:val="00081908"/>
    <w:rsid w:val="000C0843"/>
    <w:rsid w:val="002461B9"/>
    <w:rsid w:val="002C43C1"/>
    <w:rsid w:val="004408A9"/>
    <w:rsid w:val="005815D5"/>
    <w:rsid w:val="00780FB7"/>
    <w:rsid w:val="00F832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408A9"/>
    <w:pPr>
      <w:spacing w:line="276" w:lineRule="auto"/>
    </w:pPr>
    <w:rPr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08A9"/>
    <w:pPr>
      <w:ind w:left="720"/>
      <w:contextualSpacing/>
    </w:pPr>
  </w:style>
  <w:style w:type="paragraph" w:styleId="a4">
    <w:name w:val="No Spacing"/>
    <w:uiPriority w:val="1"/>
    <w:qFormat/>
    <w:rsid w:val="004408A9"/>
    <w:rPr>
      <w:sz w:val="22"/>
      <w:szCs w:val="22"/>
      <w:lang w:eastAsia="ru-RU"/>
    </w:rPr>
  </w:style>
  <w:style w:type="paragraph" w:styleId="a5">
    <w:name w:val="Title"/>
    <w:basedOn w:val="a"/>
    <w:next w:val="a"/>
    <w:link w:val="a6"/>
    <w:rsid w:val="004408A9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link w:val="a5"/>
    <w:uiPriority w:val="10"/>
    <w:rsid w:val="004408A9"/>
    <w:rPr>
      <w:sz w:val="48"/>
      <w:szCs w:val="48"/>
    </w:rPr>
  </w:style>
  <w:style w:type="paragraph" w:styleId="a7">
    <w:name w:val="Subtitle"/>
    <w:basedOn w:val="a"/>
    <w:next w:val="a"/>
    <w:link w:val="a8"/>
    <w:rsid w:val="004408A9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link w:val="a7"/>
    <w:uiPriority w:val="11"/>
    <w:rsid w:val="004408A9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4408A9"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link w:val="2"/>
    <w:uiPriority w:val="29"/>
    <w:rsid w:val="004408A9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408A9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link w:val="a9"/>
    <w:uiPriority w:val="30"/>
    <w:rsid w:val="004408A9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4408A9"/>
    <w:rPr>
      <w:b/>
      <w:bCs/>
      <w:color w:val="4F81BD" w:themeColor="accent1"/>
      <w:sz w:val="18"/>
      <w:szCs w:val="18"/>
    </w:rPr>
  </w:style>
  <w:style w:type="table" w:styleId="ab">
    <w:name w:val="Table Grid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4408A9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4408A9"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link w:val="ad"/>
    <w:uiPriority w:val="99"/>
    <w:rsid w:val="004408A9"/>
    <w:rPr>
      <w:sz w:val="18"/>
    </w:rPr>
  </w:style>
  <w:style w:type="character" w:styleId="af">
    <w:name w:val="footnote reference"/>
    <w:uiPriority w:val="99"/>
    <w:unhideWhenUsed/>
    <w:rsid w:val="004408A9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4408A9"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link w:val="af0"/>
    <w:uiPriority w:val="99"/>
    <w:rsid w:val="004408A9"/>
    <w:rPr>
      <w:sz w:val="20"/>
    </w:rPr>
  </w:style>
  <w:style w:type="character" w:styleId="af2">
    <w:name w:val="endnote reference"/>
    <w:uiPriority w:val="99"/>
    <w:semiHidden/>
    <w:unhideWhenUsed/>
    <w:rsid w:val="004408A9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4408A9"/>
    <w:pPr>
      <w:spacing w:after="57"/>
    </w:pPr>
  </w:style>
  <w:style w:type="paragraph" w:styleId="21">
    <w:name w:val="toc 2"/>
    <w:basedOn w:val="a"/>
    <w:next w:val="a"/>
    <w:uiPriority w:val="39"/>
    <w:unhideWhenUsed/>
    <w:rsid w:val="004408A9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4408A9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4408A9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4408A9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4408A9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4408A9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4408A9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4408A9"/>
    <w:pPr>
      <w:spacing w:after="57"/>
      <w:ind w:left="2268"/>
    </w:pPr>
  </w:style>
  <w:style w:type="paragraph" w:styleId="af3">
    <w:name w:val="TOC Heading"/>
    <w:uiPriority w:val="39"/>
    <w:unhideWhenUsed/>
    <w:rsid w:val="004408A9"/>
    <w:pPr>
      <w:spacing w:line="276" w:lineRule="auto"/>
    </w:pPr>
    <w:rPr>
      <w:sz w:val="22"/>
      <w:szCs w:val="22"/>
      <w:lang w:eastAsia="ru-RU"/>
    </w:rPr>
  </w:style>
  <w:style w:type="paragraph" w:styleId="af4">
    <w:name w:val="table of figures"/>
    <w:basedOn w:val="a"/>
    <w:next w:val="a"/>
    <w:uiPriority w:val="99"/>
    <w:unhideWhenUsed/>
    <w:rsid w:val="004408A9"/>
  </w:style>
  <w:style w:type="character" w:customStyle="1" w:styleId="Heading1Char">
    <w:name w:val="Heading 1 Char"/>
    <w:link w:val="Heading1"/>
    <w:uiPriority w:val="9"/>
    <w:rsid w:val="004408A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4408A9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4408A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4408A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4408A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4408A9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4408A9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link w:val="Heading7"/>
    <w:uiPriority w:val="9"/>
    <w:rsid w:val="004408A9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4408A9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link w:val="Heading8"/>
    <w:uiPriority w:val="9"/>
    <w:rsid w:val="004408A9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4408A9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4408A9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4408A9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4408A9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4408A9"/>
    <w:rPr>
      <w:i/>
    </w:rPr>
  </w:style>
  <w:style w:type="character" w:customStyle="1" w:styleId="aa">
    <w:name w:val="Выделенная цитата Знак"/>
    <w:link w:val="a9"/>
    <w:uiPriority w:val="30"/>
    <w:rsid w:val="004408A9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4408A9"/>
  </w:style>
  <w:style w:type="paragraph" w:customStyle="1" w:styleId="Footer1">
    <w:name w:val="Footer1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4408A9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4408A9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4408A9"/>
  </w:style>
  <w:style w:type="table" w:customStyle="1" w:styleId="TableGridLight">
    <w:name w:val="Table Grid Light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4408A9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4408A9"/>
    <w:rPr>
      <w:sz w:val="20"/>
    </w:rPr>
  </w:style>
  <w:style w:type="paragraph" w:customStyle="1" w:styleId="Heading1">
    <w:name w:val="Heading 1"/>
    <w:basedOn w:val="a"/>
    <w:next w:val="a"/>
    <w:link w:val="Heading1Char"/>
    <w:rsid w:val="004408A9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a"/>
    <w:next w:val="a"/>
    <w:link w:val="Heading2Char"/>
    <w:rsid w:val="004408A9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a"/>
    <w:next w:val="a"/>
    <w:link w:val="Heading3Char"/>
    <w:rsid w:val="004408A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a"/>
    <w:next w:val="a"/>
    <w:link w:val="Heading4Char"/>
    <w:rsid w:val="004408A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a"/>
    <w:next w:val="a"/>
    <w:link w:val="Heading5Char"/>
    <w:rsid w:val="004408A9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a"/>
    <w:next w:val="a"/>
    <w:link w:val="Heading6Char"/>
    <w:rsid w:val="004408A9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4408A9"/>
    <w:pPr>
      <w:spacing w:line="276" w:lineRule="auto"/>
    </w:pPr>
    <w:rPr>
      <w:sz w:val="22"/>
      <w:szCs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4408A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440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6">
    <w:name w:val="Strong"/>
    <w:uiPriority w:val="22"/>
    <w:qFormat/>
    <w:rsid w:val="004408A9"/>
    <w:rPr>
      <w:b/>
      <w:bCs/>
    </w:rPr>
  </w:style>
  <w:style w:type="character" w:styleId="af7">
    <w:name w:val="FollowedHyperlink"/>
    <w:uiPriority w:val="99"/>
    <w:semiHidden/>
    <w:unhideWhenUsed/>
    <w:rsid w:val="004408A9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4408A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link w:val="af8"/>
    <w:uiPriority w:val="99"/>
    <w:semiHidden/>
    <w:rsid w:val="004408A9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408A9"/>
  </w:style>
  <w:style w:type="paragraph" w:customStyle="1" w:styleId="PStyle">
    <w:name w:val="PStyle"/>
    <w:uiPriority w:val="99"/>
    <w:rsid w:val="004408A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nil"/>
      <w:spacing w:after="200" w:line="276" w:lineRule="auto"/>
    </w:pPr>
    <w:rPr>
      <w:lang w:eastAsia="ru-RU"/>
    </w:rPr>
  </w:style>
  <w:style w:type="character" w:customStyle="1" w:styleId="FStyle">
    <w:name w:val="FStyle"/>
    <w:uiPriority w:val="99"/>
    <w:rsid w:val="004408A9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23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3</cp:revision>
  <dcterms:created xsi:type="dcterms:W3CDTF">2025-12-26T02:39:00Z</dcterms:created>
  <dcterms:modified xsi:type="dcterms:W3CDTF">2025-12-29T04:20:00Z</dcterms:modified>
  <cp:version>1048576</cp:version>
</cp:coreProperties>
</file>