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C305C5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5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305C5" w:rsidRPr="00C305C5" w:rsidRDefault="00C305C5" w:rsidP="00FA6F95">
      <w:pPr>
        <w:jc w:val="both"/>
        <w:rPr>
          <w:rFonts w:ascii="Times New Roman" w:hAnsi="Times New Roman" w:cs="Times New Roman"/>
          <w:b/>
          <w:sz w:val="26"/>
          <w:szCs w:val="26"/>
        </w:rPr>
      </w:pPr>
      <w:r w:rsidRPr="00C305C5">
        <w:rPr>
          <w:rFonts w:ascii="Times New Roman" w:hAnsi="Times New Roman" w:cs="Times New Roman"/>
          <w:b/>
          <w:sz w:val="26"/>
          <w:szCs w:val="26"/>
        </w:rPr>
        <w:t>Инновационные фонари собственной разработки начали тестировать в НГТУ НЭТИ</w:t>
      </w:r>
    </w:p>
    <w:p w:rsidR="00C305C5" w:rsidRPr="00C305C5" w:rsidRDefault="00C305C5" w:rsidP="00C305C5">
      <w:pPr>
        <w:rPr>
          <w:rFonts w:ascii="Times New Roman" w:hAnsi="Times New Roman" w:cs="Times New Roman"/>
          <w:b/>
          <w:sz w:val="26"/>
          <w:szCs w:val="26"/>
        </w:rPr>
      </w:pPr>
      <w:r w:rsidRPr="00C305C5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в тестовом режиме внедряют новую систему уличного освещения, разработанную студентами вуза. Разработка имеет большой потенциал внедрения и в случае успешных испытаний может быть предложена для широкого использования за пределами вуза: в городском хозяйстве и частном секторе. </w:t>
      </w:r>
    </w:p>
    <w:p w:rsidR="00C305C5" w:rsidRPr="00C305C5" w:rsidRDefault="00C305C5" w:rsidP="00C305C5">
      <w:pPr>
        <w:rPr>
          <w:rFonts w:ascii="Times New Roman" w:hAnsi="Times New Roman" w:cs="Times New Roman"/>
          <w:sz w:val="26"/>
          <w:szCs w:val="26"/>
        </w:rPr>
      </w:pPr>
      <w:r w:rsidRPr="00C305C5">
        <w:rPr>
          <w:rFonts w:ascii="Times New Roman" w:hAnsi="Times New Roman" w:cs="Times New Roman"/>
          <w:sz w:val="26"/>
          <w:szCs w:val="26"/>
        </w:rPr>
        <w:t xml:space="preserve">Проект по разработке модернизированной системы освещения стал продолжением работы </w:t>
      </w:r>
      <w:hyperlink r:id="rId9" w:history="1">
        <w:r w:rsidRPr="00C305C5">
          <w:rPr>
            <w:rStyle w:val="af"/>
            <w:rFonts w:ascii="Times New Roman" w:hAnsi="Times New Roman" w:cs="Times New Roman"/>
            <w:sz w:val="26"/>
            <w:szCs w:val="26"/>
          </w:rPr>
          <w:t>по созданию уличного фонаря с ветрогенератором.</w:t>
        </w:r>
      </w:hyperlink>
      <w:r w:rsidRPr="00C305C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305C5" w:rsidRPr="00C305C5" w:rsidRDefault="00C305C5" w:rsidP="00C305C5">
      <w:pPr>
        <w:rPr>
          <w:rFonts w:ascii="Times New Roman" w:hAnsi="Times New Roman" w:cs="Times New Roman"/>
          <w:sz w:val="26"/>
          <w:szCs w:val="26"/>
        </w:rPr>
      </w:pPr>
      <w:r w:rsidRPr="00C305C5">
        <w:rPr>
          <w:rFonts w:ascii="Times New Roman" w:hAnsi="Times New Roman" w:cs="Times New Roman"/>
          <w:sz w:val="26"/>
          <w:szCs w:val="26"/>
        </w:rPr>
        <w:t>Несколько месяцев назад команда студентов под руководством старшего преподавателя кафедры проектирования технологических машин механико-технологического факультета НГТУ НЭТИ Кристины Титовой создала</w:t>
      </w:r>
      <w:r w:rsidRPr="00C305C5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C305C5">
        <w:rPr>
          <w:rFonts w:ascii="Times New Roman" w:hAnsi="Times New Roman" w:cs="Times New Roman"/>
          <w:sz w:val="26"/>
          <w:szCs w:val="26"/>
        </w:rPr>
        <w:t>два прототипа фонарей для уличного освещения со световой панелью диаметром 420 мм, однако результаты практических испытаний привели к потребности корректировки в силовой оставляющей ветр</w:t>
      </w:r>
      <w:bookmarkStart w:id="0" w:name="_GoBack"/>
      <w:bookmarkEnd w:id="0"/>
      <w:r w:rsidRPr="00C305C5">
        <w:rPr>
          <w:rFonts w:ascii="Times New Roman" w:hAnsi="Times New Roman" w:cs="Times New Roman"/>
          <w:sz w:val="26"/>
          <w:szCs w:val="26"/>
        </w:rPr>
        <w:t xml:space="preserve">огенератора. </w:t>
      </w:r>
    </w:p>
    <w:p w:rsidR="00C305C5" w:rsidRPr="00C305C5" w:rsidRDefault="00C305C5" w:rsidP="00C305C5">
      <w:pPr>
        <w:rPr>
          <w:rFonts w:ascii="Times New Roman" w:hAnsi="Times New Roman" w:cs="Times New Roman"/>
          <w:sz w:val="26"/>
          <w:szCs w:val="26"/>
        </w:rPr>
      </w:pPr>
      <w:r w:rsidRPr="00C305C5">
        <w:rPr>
          <w:rFonts w:ascii="Times New Roman" w:hAnsi="Times New Roman" w:cs="Times New Roman"/>
          <w:sz w:val="26"/>
          <w:szCs w:val="26"/>
        </w:rPr>
        <w:t>«В результате мы изменили конструкцию, изготовили детали и собрали доработанные прототипы. В первом прототипе фонаря оставили генератор, который при вращении вала выдает меньше мощности, но при этом для старта вращения его спирали требуется и меньшая скорость ветра — около 5 м/c. Второй прототип фонаря теперь содержит модернизированный генератор с перемотанной обмоткой и замененными магнитами, что позволяет ему генерировать ощутимо больше мощности, при этом необходимая для старта скорость ветра возросла всего до 6,5 м/с», — рассказала Кристина Титова.</w:t>
      </w:r>
    </w:p>
    <w:p w:rsidR="00C305C5" w:rsidRPr="00C305C5" w:rsidRDefault="00C305C5" w:rsidP="00C305C5">
      <w:pPr>
        <w:rPr>
          <w:rFonts w:ascii="Times New Roman" w:hAnsi="Times New Roman" w:cs="Times New Roman"/>
          <w:sz w:val="26"/>
          <w:szCs w:val="26"/>
        </w:rPr>
      </w:pPr>
      <w:r w:rsidRPr="00C305C5">
        <w:rPr>
          <w:rFonts w:ascii="Times New Roman" w:hAnsi="Times New Roman" w:cs="Times New Roman"/>
          <w:sz w:val="26"/>
          <w:szCs w:val="26"/>
        </w:rPr>
        <w:t xml:space="preserve">В настоящее время идет тестирование опытных образцов фонарей на территории кампуса: один установлен рядом с шестым учебным корпусом, второй — на крыше. Такие испытания позволят понять, как ведет себя разработанная конструкция фонарей при реальных погодных условиях с точки зрения как эффективности, так и надежности. «Мы учли наш непростой климат, поэтому выбрали для наших фонарей соответствующие материалы. Центральная часть </w:t>
      </w:r>
      <w:r w:rsidRPr="00C305C5">
        <w:rPr>
          <w:rFonts w:ascii="Times New Roman" w:hAnsi="Times New Roman" w:cs="Times New Roman"/>
          <w:sz w:val="26"/>
          <w:szCs w:val="26"/>
        </w:rPr>
        <w:lastRenderedPageBreak/>
        <w:t>конструкции выполнена из специального пластика, сам фонарь — из сплава алюминия. Еще требуется решить довольно сложную задачу по оснащению фонарей соответствующей электроникой, над данной проблемой параллельно работает команда факультета энергетики», — отметила Кристина Титова.</w:t>
      </w:r>
    </w:p>
    <w:p w:rsidR="00C305C5" w:rsidRPr="00C305C5" w:rsidRDefault="00C305C5" w:rsidP="00C305C5">
      <w:pPr>
        <w:rPr>
          <w:rFonts w:ascii="Times New Roman" w:hAnsi="Times New Roman" w:cs="Times New Roman"/>
          <w:sz w:val="26"/>
          <w:szCs w:val="26"/>
        </w:rPr>
      </w:pPr>
      <w:r w:rsidRPr="00C305C5">
        <w:rPr>
          <w:rFonts w:ascii="Times New Roman" w:hAnsi="Times New Roman" w:cs="Times New Roman"/>
          <w:sz w:val="26"/>
          <w:szCs w:val="26"/>
        </w:rPr>
        <w:t>По результатам успешных испытаний проект по разработке модернизированной системы может получить продолжение в сфере развития городской среды, тем более что с каждым годом растет спрос на экологичность и «зеленые технологии».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4884" w:rsidRDefault="008E4884">
      <w:pPr>
        <w:spacing w:after="0" w:line="240" w:lineRule="auto"/>
      </w:pPr>
      <w:r>
        <w:separator/>
      </w:r>
    </w:p>
  </w:endnote>
  <w:endnote w:type="continuationSeparator" w:id="0">
    <w:p w:rsidR="008E4884" w:rsidRDefault="008E48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4884" w:rsidRDefault="008E4884">
      <w:pPr>
        <w:spacing w:after="0" w:line="240" w:lineRule="auto"/>
      </w:pPr>
      <w:r>
        <w:separator/>
      </w:r>
    </w:p>
  </w:footnote>
  <w:footnote w:type="continuationSeparator" w:id="0">
    <w:p w:rsidR="008E4884" w:rsidRDefault="008E48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357D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8E4884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F33C1"/>
    <w:rsid w:val="00C15E38"/>
    <w:rsid w:val="00C305C5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9ACDF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63121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478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2025-12-05T03:42:00Z</dcterms:created>
  <dcterms:modified xsi:type="dcterms:W3CDTF">2025-12-05T03:42:00Z</dcterms:modified>
</cp:coreProperties>
</file>