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8E431D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28</w:t>
      </w:r>
      <w:r w:rsidR="003D00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ноября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8E431D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3D4EDB" w:rsidRPr="00EF4C45" w:rsidRDefault="003D4EDB" w:rsidP="00EB751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</w:p>
    <w:p w:rsidR="008E431D" w:rsidRDefault="008E431D" w:rsidP="003F699B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  <w:r w:rsidRPr="008E431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  <w:t xml:space="preserve">Ученые НГТУ НЭТИ разработали отечественные антенны </w:t>
      </w:r>
    </w:p>
    <w:p w:rsidR="008E431D" w:rsidRDefault="008E431D" w:rsidP="003F699B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  <w:r w:rsidRPr="008E431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  <w:t>для GPS и ГЛОНАСС</w:t>
      </w:r>
    </w:p>
    <w:p w:rsidR="003F699B" w:rsidRPr="008E431D" w:rsidRDefault="003F699B" w:rsidP="003F699B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8E431D" w:rsidRPr="003F699B" w:rsidRDefault="008E431D" w:rsidP="008E431D">
      <w:pP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Семейство отечественных антенн для работы с сигналами систем спутниковой навигации GPS и ГЛОНАСС частотных диапазонов L1 и L2 разработала команда ученых Новосибирского государственного технического университета НЭТИ в рамках программы «Приоритет 2030». </w:t>
      </w:r>
    </w:p>
    <w:p w:rsidR="008E431D" w:rsidRPr="003F699B" w:rsidRDefault="008E431D" w:rsidP="008E431D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Конструкторская документация на семейство новых антенн для спутниковой навигации будет передана индустриальному партнеру, а в дальнейшем имеет потенциал адаптации для работы с европейской спутниковой системой навигации Galileo и китайской Beidou. </w:t>
      </w:r>
    </w:p>
    <w:p w:rsidR="008E431D" w:rsidRPr="003F699B" w:rsidRDefault="008E431D" w:rsidP="008E431D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«Доля российской навигационной аппаратуры на мировом рынке крайне мала: большую часть рынка занимают китайские и европейские предложения. Разработка и внедрение новых активных антенн для систем спутниковой навигации позволит повысить долю российской навигационной аппаратуры на мировом рынке. Это приведет к существенному уменьшению зависимости представителей российского рынка от зарубежных устройств, комплектующих и лицензионных соглашений. Результатом также является упрощение производства радионавигационной аппаратуры для государственных заказчиков и увеличение ее разнообразия и ценовой доступности для гражданского сектора рынка», — отмечает руководитель проекта, доцент кафедры радиоприемных и радиопередающих устройств НГТУ НЭТИ Артемий Подкопаев.</w:t>
      </w:r>
    </w:p>
    <w:p w:rsidR="008E431D" w:rsidRPr="003F699B" w:rsidRDefault="008E431D" w:rsidP="008E431D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Антенны систем GPS и ГЛОНАСС применяются в сфере </w:t>
      </w:r>
      <w:proofErr w:type="spellStart"/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IoT</w:t>
      </w:r>
      <w:proofErr w:type="spellEnd"/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, беспилотных аппаратов, в устройствах персональной навигации, скрытного слежения, наблюдения и контроля. Это определяет потребность в них частных и государственных организаций.</w:t>
      </w:r>
    </w:p>
    <w:p w:rsidR="008E431D" w:rsidRPr="003F699B" w:rsidRDefault="008E431D" w:rsidP="008E431D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Артемий Подкопаев выделяет основные отличия разрабатываемых в НГТУ НЭТИ активных антенн от аналогов: «На данный момент наши антенны отечественные на 90%. Сама антенна, плата усилителя, его комплектующие практически полностью представлены на отечественной элементной базе. Конечно, мы стремимся к 100% локализации. Еще одна особенность — компактность: керамическая подложка, которая производится предприятием — парт</w:t>
      </w:r>
      <w:bookmarkStart w:id="0" w:name="_GoBack"/>
      <w:bookmarkEnd w:id="0"/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нером проекта, обладает уникальными </w:t>
      </w: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lastRenderedPageBreak/>
        <w:t xml:space="preserve">характеристиками, что позволяет применять излучатели с куда меньшими, чем у любых аналогов, геометрическими размерами». </w:t>
      </w:r>
    </w:p>
    <w:p w:rsidR="008E431D" w:rsidRPr="003F699B" w:rsidRDefault="008E431D" w:rsidP="008E431D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Кроме того, сейчас учеными НГТУ НЭТИ проводятся исследования в направлении многодиапазонных активных антенн, которые могут работать сразу в нескольких частотных диапазонах и при этом иметь только один печатный излучатель и один тракт усилителя. Полученные на текущий момент результаты команда проекта оценивает позитивно. </w:t>
      </w:r>
    </w:p>
    <w:p w:rsidR="008E431D" w:rsidRPr="003F699B" w:rsidRDefault="008E431D" w:rsidP="00857A57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В настоящее время проект по созданию семейства новых активных антенн находится на стадии отработки опытных образцов. В дальнейшем ученым предстоит совершенствовать опытные образцы до предсерийного состояния, а также оформить конструк</w:t>
      </w:r>
      <w:r w:rsidRPr="003F69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торскую документацию и патент. </w:t>
      </w:r>
    </w:p>
    <w:p w:rsidR="00EB751E" w:rsidRPr="00EB751E" w:rsidRDefault="00EB751E" w:rsidP="00EB751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3F699B"/>
    <w:rsid w:val="0046665D"/>
    <w:rsid w:val="004E2F36"/>
    <w:rsid w:val="00505BA7"/>
    <w:rsid w:val="005A6135"/>
    <w:rsid w:val="00687C1B"/>
    <w:rsid w:val="006D7B28"/>
    <w:rsid w:val="006F74CC"/>
    <w:rsid w:val="00743F9B"/>
    <w:rsid w:val="00851BFD"/>
    <w:rsid w:val="00857A57"/>
    <w:rsid w:val="00895A83"/>
    <w:rsid w:val="008B77B1"/>
    <w:rsid w:val="008D28EE"/>
    <w:rsid w:val="008E431D"/>
    <w:rsid w:val="008F5395"/>
    <w:rsid w:val="008F5CDF"/>
    <w:rsid w:val="009109D0"/>
    <w:rsid w:val="00914BF0"/>
    <w:rsid w:val="00943E99"/>
    <w:rsid w:val="00A35635"/>
    <w:rsid w:val="00A470FA"/>
    <w:rsid w:val="00A52D50"/>
    <w:rsid w:val="00AC66B0"/>
    <w:rsid w:val="00AC7C73"/>
    <w:rsid w:val="00C82112"/>
    <w:rsid w:val="00D63FB5"/>
    <w:rsid w:val="00DA33B5"/>
    <w:rsid w:val="00E45566"/>
    <w:rsid w:val="00EB751E"/>
    <w:rsid w:val="00ED79D9"/>
    <w:rsid w:val="00ED7E7D"/>
    <w:rsid w:val="00E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AB7EF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503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2024-11-13T06:26:00Z</cp:lastPrinted>
  <dcterms:created xsi:type="dcterms:W3CDTF">2024-11-27T09:56:00Z</dcterms:created>
  <dcterms:modified xsi:type="dcterms:W3CDTF">2024-11-27T10:03:00Z</dcterms:modified>
</cp:coreProperties>
</file>