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70DE" w:rsidRDefault="007B2BF0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70DE" w:rsidRPr="002440D2" w:rsidRDefault="006D2FC2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2440D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</w:t>
      </w:r>
      <w:r w:rsidR="00CB06A7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</w:t>
      </w:r>
      <w:r w:rsidRPr="002440D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сентября</w:t>
      </w:r>
      <w:r w:rsidRPr="002440D2">
        <w:rPr>
          <w:rFonts w:ascii="Times New Roman" w:eastAsia="Times New Roman" w:hAnsi="Times New Roman" w:cs="Times New Roman"/>
          <w:b/>
          <w:sz w:val="24"/>
          <w:szCs w:val="24"/>
        </w:rPr>
        <w:t xml:space="preserve"> 2024</w:t>
      </w:r>
      <w:r w:rsidR="007B2BF0" w:rsidRPr="002440D2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</w:t>
      </w:r>
    </w:p>
    <w:p w:rsidR="006070DE" w:rsidRPr="002440D2" w:rsidRDefault="007B2BF0">
      <w:pPr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2440D2">
        <w:rPr>
          <w:rFonts w:ascii="Times New Roman" w:eastAsia="Times New Roman" w:hAnsi="Times New Roman" w:cs="Times New Roman"/>
          <w:b/>
          <w:sz w:val="24"/>
          <w:szCs w:val="24"/>
        </w:rPr>
        <w:t>Пресс-</w:t>
      </w:r>
      <w:r w:rsidRPr="002440D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релиз</w:t>
      </w:r>
    </w:p>
    <w:p w:rsidR="002440D2" w:rsidRPr="002440D2" w:rsidRDefault="002440D2">
      <w:pPr>
        <w:rPr>
          <w:rFonts w:ascii="Times New Roman" w:eastAsia="Times New Roman" w:hAnsi="Times New Roman" w:cs="Times New Roman"/>
          <w:b/>
          <w:sz w:val="26"/>
          <w:szCs w:val="26"/>
          <w:lang w:val="ru-RU"/>
        </w:rPr>
      </w:pPr>
    </w:p>
    <w:p w:rsidR="00A814FB" w:rsidRPr="002440D2" w:rsidRDefault="00A814FB" w:rsidP="00A814F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440D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Ученые НГТУ НЭТИ создали жидкий </w:t>
      </w:r>
      <w:proofErr w:type="spellStart"/>
      <w:r w:rsidRPr="002440D2">
        <w:rPr>
          <w:rFonts w:ascii="Times New Roman" w:hAnsi="Times New Roman" w:cs="Times New Roman"/>
          <w:b/>
          <w:sz w:val="24"/>
          <w:szCs w:val="24"/>
          <w:lang w:val="ru-RU"/>
        </w:rPr>
        <w:t>пылеподавитель</w:t>
      </w:r>
      <w:proofErr w:type="spellEnd"/>
      <w:r w:rsidRPr="002440D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(видео)</w:t>
      </w:r>
    </w:p>
    <w:p w:rsidR="00A814FB" w:rsidRPr="002440D2" w:rsidRDefault="00A814FB" w:rsidP="00A814FB">
      <w:pPr>
        <w:spacing w:before="120" w:after="120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</w:pPr>
      <w:r w:rsidRPr="002440D2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Команда кандидата биологических наук Екатерины Литвиновой из </w:t>
      </w:r>
      <w:r w:rsidRPr="002440D2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Новосибирского государственного технического университета </w:t>
      </w:r>
      <w:r w:rsidRPr="002440D2">
        <w:rPr>
          <w:rFonts w:ascii="Times New Roman" w:hAnsi="Times New Roman" w:cs="Times New Roman"/>
          <w:b/>
          <w:sz w:val="24"/>
          <w:szCs w:val="24"/>
          <w:lang w:val="ru-RU"/>
        </w:rPr>
        <w:t>НЭТИ</w:t>
      </w:r>
      <w:r w:rsidRPr="002440D2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</w:t>
      </w:r>
      <w:r w:rsidRPr="002440D2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разработала отечественный</w:t>
      </w:r>
      <w:bookmarkStart w:id="0" w:name="_GoBack"/>
      <w:bookmarkEnd w:id="0"/>
      <w:r w:rsidRPr="002440D2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 </w:t>
      </w:r>
      <w:proofErr w:type="spellStart"/>
      <w:r w:rsidRPr="002440D2">
        <w:rPr>
          <w:rFonts w:ascii="Times New Roman" w:hAnsi="Times New Roman" w:cs="Times New Roman"/>
          <w:b/>
          <w:sz w:val="24"/>
          <w:szCs w:val="24"/>
          <w:lang w:val="ru-RU"/>
        </w:rPr>
        <w:t>пылеподавитель</w:t>
      </w:r>
      <w:proofErr w:type="spellEnd"/>
      <w:r w:rsidRPr="002440D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растительного происхождения. В сравнени</w:t>
      </w:r>
      <w:r w:rsidRPr="002440D2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и </w:t>
      </w:r>
      <w:r w:rsidRPr="002440D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 иностранными аналогами стоимость продукта будет в десять раз меньше. Первые испытания препарата показали эффективность работы раствора. Жидкий </w:t>
      </w:r>
      <w:proofErr w:type="spellStart"/>
      <w:r w:rsidRPr="002440D2">
        <w:rPr>
          <w:rFonts w:ascii="Times New Roman" w:hAnsi="Times New Roman" w:cs="Times New Roman"/>
          <w:b/>
          <w:sz w:val="24"/>
          <w:szCs w:val="24"/>
          <w:lang w:val="ru-RU"/>
        </w:rPr>
        <w:t>пылеподавитель</w:t>
      </w:r>
      <w:proofErr w:type="spellEnd"/>
      <w:r w:rsidRPr="002440D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позволит уменьшить загрязнение воздуха не только в шахтах и на заводах, но и на городских улицах. </w:t>
      </w:r>
      <w:hyperlink r:id="rId6" w:history="1">
        <w:r w:rsidRPr="002440D2">
          <w:rPr>
            <w:rStyle w:val="a7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 xml:space="preserve">Видео применения </w:t>
        </w:r>
        <w:proofErr w:type="spellStart"/>
        <w:r w:rsidRPr="002440D2">
          <w:rPr>
            <w:rStyle w:val="a7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пылеподавителя</w:t>
        </w:r>
        <w:proofErr w:type="spellEnd"/>
      </w:hyperlink>
      <w:r w:rsidRPr="002440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.</w:t>
      </w:r>
    </w:p>
    <w:p w:rsidR="00A814FB" w:rsidRPr="002440D2" w:rsidRDefault="00A814FB" w:rsidP="00A814FB">
      <w:pPr>
        <w:spacing w:before="120" w:after="12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2440D2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Пылеподавитель представляет собой жидкий продукт, в составе которого биополимеры и микроорганизмы из природных ресурсов. После распыления на грязную поверхность вещества, входящие в его состав, связывают мелкие частицы пыли, после чего образуется тонкая пленка. Она </w:t>
      </w:r>
      <w:r w:rsidRPr="002440D2">
        <w:rPr>
          <w:rFonts w:ascii="Times New Roman" w:hAnsi="Times New Roman" w:cs="Times New Roman"/>
          <w:sz w:val="24"/>
          <w:szCs w:val="24"/>
          <w:lang w:val="ru-RU"/>
        </w:rPr>
        <w:t xml:space="preserve">препятствует выветриванию и выдуванию мелких частиц пыли. </w:t>
      </w:r>
      <w:r w:rsidRPr="002440D2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Препарат нетоксичен и содержит в себе бактерии, которые в дальнейшем поглощают пленку вместе с грязью.</w:t>
      </w:r>
    </w:p>
    <w:p w:rsidR="00A814FB" w:rsidRPr="002440D2" w:rsidRDefault="00A814FB" w:rsidP="00A814FB">
      <w:pPr>
        <w:spacing w:before="120" w:after="12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2440D2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«Изначально мы разрабатывали продукт для шахт, но после у нашей команды появилась идея использовать его в городской среде. Последние несколько лет новосибирцы особенно остро чувствуют проблему загрязнения воздуха. Мелкодисперсная пыль, которая образуется от проезжающих по дорогам машин или в процессе строительства новых зданий, может попадать в легкие и надолго оставаться там.</w:t>
      </w:r>
      <w:r w:rsidRPr="002440D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440D2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Раствор можно добавить в канистру поливальной машины. После того, как она проедет по городу и обработает пылеподавителем обочины, пыль собирается в комки. Бактерии, которые находятся в препарате, в дальнейшем приступят к частичному перевариванию мелких частиц грязи. Если такой раствор попадет на газон, то растениям будет только лучше: эффект как от удобрений», — рассказывает автор разработки Екатерина Литвинова.</w:t>
      </w:r>
    </w:p>
    <w:p w:rsidR="00A814FB" w:rsidRPr="002440D2" w:rsidRDefault="00A814FB" w:rsidP="00A814FB">
      <w:pPr>
        <w:shd w:val="clear" w:color="auto" w:fill="FFFFFF" w:themeFill="background1"/>
        <w:spacing w:before="120" w:after="12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2440D2">
        <w:rPr>
          <w:rFonts w:ascii="Times New Roman" w:hAnsi="Times New Roman" w:cs="Times New Roman"/>
          <w:sz w:val="24"/>
          <w:szCs w:val="24"/>
          <w:lang w:val="ru-RU"/>
        </w:rPr>
        <w:t>По словам профессора кафедры</w:t>
      </w:r>
      <w:r w:rsidR="00101A9B">
        <w:rPr>
          <w:rFonts w:ascii="Times New Roman" w:hAnsi="Times New Roman" w:cs="Times New Roman"/>
          <w:sz w:val="24"/>
          <w:szCs w:val="24"/>
          <w:lang w:val="ru-RU"/>
        </w:rPr>
        <w:t xml:space="preserve"> инженерных проблем экологии</w:t>
      </w:r>
      <w:r w:rsidRPr="002440D2">
        <w:rPr>
          <w:rFonts w:ascii="Times New Roman" w:hAnsi="Times New Roman" w:cs="Times New Roman"/>
          <w:sz w:val="24"/>
          <w:szCs w:val="24"/>
          <w:lang w:val="ru-RU"/>
        </w:rPr>
        <w:t xml:space="preserve"> НГТУ НЭТИ доктора технических наук Владимира Ларичкина, </w:t>
      </w:r>
      <w:r w:rsidR="00101A9B">
        <w:rPr>
          <w:rFonts w:ascii="Times New Roman" w:hAnsi="Times New Roman" w:cs="Times New Roman"/>
          <w:sz w:val="24"/>
          <w:szCs w:val="24"/>
          <w:lang w:val="ru-RU"/>
        </w:rPr>
        <w:t xml:space="preserve">около </w:t>
      </w:r>
      <w:r w:rsidRPr="002440D2">
        <w:rPr>
          <w:rFonts w:ascii="Times New Roman" w:hAnsi="Times New Roman" w:cs="Times New Roman"/>
          <w:sz w:val="24"/>
          <w:szCs w:val="24"/>
          <w:lang w:val="ru-RU"/>
        </w:rPr>
        <w:t>70% вредных выбросов в городе составляют автомобильные и только 30% — выбросы котельных</w:t>
      </w:r>
      <w:r w:rsidR="004747A5" w:rsidRPr="002440D2">
        <w:rPr>
          <w:rFonts w:ascii="Times New Roman" w:hAnsi="Times New Roman" w:cs="Times New Roman"/>
          <w:sz w:val="24"/>
          <w:szCs w:val="24"/>
          <w:lang w:val="ru-RU"/>
        </w:rPr>
        <w:t xml:space="preserve"> и других предприятий</w:t>
      </w:r>
      <w:r w:rsidR="0078481D" w:rsidRPr="002440D2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A814FB" w:rsidRPr="002440D2" w:rsidRDefault="00A814FB" w:rsidP="00A814FB">
      <w:pPr>
        <w:shd w:val="clear" w:color="auto" w:fill="FFFFFF" w:themeFill="background1"/>
        <w:spacing w:before="120" w:after="1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2440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 w:themeFill="background1"/>
          <w:lang w:val="ru-RU"/>
        </w:rPr>
        <w:t xml:space="preserve">Продукт ученых НГТУ НЭТИ можно будет использовать на производственных предприятиях, в шахтах, в сельскохозяйственной промышленности, на складах сыпучих материалов, а также на железнодорожных путях и городских дорогах. У разработки есть зарубежные аналоги по составу. </w:t>
      </w:r>
      <w:r w:rsidRPr="002440D2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Вещество разрабатывают из местного сырья, за счет чего, по словам ученых, отечественный аналог будет </w:t>
      </w:r>
      <w:r w:rsidRPr="002440D2">
        <w:rPr>
          <w:rFonts w:ascii="Times New Roman" w:hAnsi="Times New Roman" w:cs="Times New Roman"/>
          <w:sz w:val="24"/>
          <w:szCs w:val="24"/>
          <w:lang w:val="ru-RU"/>
        </w:rPr>
        <w:t xml:space="preserve">в десять раз дешевле иностранного </w:t>
      </w:r>
      <w:proofErr w:type="spellStart"/>
      <w:r w:rsidRPr="002440D2">
        <w:rPr>
          <w:rFonts w:ascii="Times New Roman" w:hAnsi="Times New Roman" w:cs="Times New Roman"/>
          <w:sz w:val="24"/>
          <w:szCs w:val="24"/>
          <w:lang w:val="ru-RU"/>
        </w:rPr>
        <w:t>пылеподавителя</w:t>
      </w:r>
      <w:proofErr w:type="spellEnd"/>
      <w:r w:rsidRPr="002440D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A814FB" w:rsidRPr="002440D2" w:rsidRDefault="00A814FB" w:rsidP="00A814FB">
      <w:pPr>
        <w:spacing w:before="120" w:after="120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</w:pPr>
      <w:r w:rsidRPr="002440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Первые испытания ученых НГТУ НЭТИ показали, что использование воды для подавления пыли позволяет лишь на короткое время сократить распространение мелких частиц в воздухе. Вода испаряется — эффект пропадает. При использовании раствора с </w:t>
      </w:r>
      <w:r w:rsidRPr="002440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lastRenderedPageBreak/>
        <w:t>биополимерами и микроорганизмами препарат блокирует пыль и не позволяет загрязнять воздух.</w:t>
      </w:r>
    </w:p>
    <w:p w:rsidR="00A814FB" w:rsidRPr="002440D2" w:rsidRDefault="00A814FB" w:rsidP="00A814FB">
      <w:pPr>
        <w:spacing w:before="120" w:after="120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</w:pPr>
      <w:r w:rsidRPr="002440D2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В дальнейшем команда Екатерины Литвиновой планирует сделать продукт морозоустойчивым. «К нам поступал запрос на разработку зимнего варианта, которого еще нет в мире. Чтобы раствор можно было использовать при –50</w:t>
      </w:r>
      <w:r w:rsidRPr="002440D2">
        <w:rPr>
          <w:rStyle w:val="a8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°</w:t>
      </w:r>
      <w:r w:rsidRPr="002440D2">
        <w:rPr>
          <w:rStyle w:val="a8"/>
          <w:rFonts w:ascii="Times New Roman" w:hAnsi="Times New Roman" w:cs="Times New Roman"/>
          <w:b w:val="0"/>
          <w:color w:val="000000" w:themeColor="text1"/>
          <w:sz w:val="24"/>
          <w:szCs w:val="24"/>
          <w:shd w:val="clear" w:color="auto" w:fill="FFFFFF"/>
        </w:rPr>
        <w:t>C</w:t>
      </w:r>
      <w:r w:rsidRPr="002440D2">
        <w:rPr>
          <w:rStyle w:val="a8"/>
          <w:rFonts w:ascii="Times New Roman" w:hAnsi="Times New Roman" w:cs="Times New Roman"/>
          <w:b w:val="0"/>
          <w:color w:val="000000" w:themeColor="text1"/>
          <w:sz w:val="24"/>
          <w:szCs w:val="24"/>
          <w:shd w:val="clear" w:color="auto" w:fill="FFFFFF"/>
          <w:lang w:val="ru-RU"/>
        </w:rPr>
        <w:t>.</w:t>
      </w:r>
      <w:r w:rsidRPr="002440D2">
        <w:rPr>
          <w:rStyle w:val="a8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</w:t>
      </w:r>
      <w:r w:rsidRPr="002440D2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Наша страна охватывает множество северных территорий, поэтому жидкий пылеуловитель будет особенно актуален</w:t>
      </w:r>
      <w:r w:rsidRPr="002440D2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ru-RU"/>
        </w:rPr>
        <w:t xml:space="preserve"> </w:t>
      </w:r>
      <w:r w:rsidRPr="002440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для российских железных дорог, где зимой из-за очистки вагонов от грязи за издержки по времени платятся огромные суммы»,</w:t>
      </w:r>
      <w:r w:rsidRPr="002440D2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—</w:t>
      </w:r>
      <w:r w:rsidRPr="002440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говорит </w:t>
      </w:r>
      <w:r w:rsidRPr="002440D2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разработчик.</w:t>
      </w:r>
      <w:r w:rsidRPr="002440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</w:t>
      </w:r>
    </w:p>
    <w:p w:rsidR="00A814FB" w:rsidRPr="002440D2" w:rsidRDefault="00A814FB" w:rsidP="00A814FB">
      <w:pPr>
        <w:spacing w:before="120" w:after="120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</w:pPr>
      <w:r w:rsidRPr="002440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«На сегодняшний день существует проблема загрязнения воздуха угольной пылью при транспортировке угля железнодорожным транспортом. Более 50% выбросов угольной пыли происходит при перевозке вследствие выдувания угольной мелочи воздушным потоком», — описана проблема в </w:t>
      </w:r>
      <w:hyperlink r:id="rId7" w:history="1">
        <w:r w:rsidRPr="002440D2">
          <w:rPr>
            <w:rStyle w:val="a7"/>
            <w:rFonts w:ascii="Times New Roman" w:hAnsi="Times New Roman" w:cs="Times New Roman"/>
            <w:sz w:val="24"/>
            <w:szCs w:val="24"/>
            <w:shd w:val="clear" w:color="auto" w:fill="FFFFFF"/>
            <w:lang w:val="ru-RU"/>
          </w:rPr>
          <w:t>исследованиях ученых РОАТ</w:t>
        </w:r>
      </w:hyperlink>
      <w:r w:rsidRPr="002440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.</w:t>
      </w:r>
      <w:r w:rsidRPr="002440D2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Эксперты </w:t>
      </w:r>
      <w:r w:rsidRPr="002440D2">
        <w:rPr>
          <w:rFonts w:ascii="Times New Roman" w:hAnsi="Times New Roman" w:cs="Times New Roman"/>
          <w:sz w:val="24"/>
          <w:szCs w:val="24"/>
          <w:lang w:val="ru-RU"/>
        </w:rPr>
        <w:t xml:space="preserve">Российской открытой академии транспорта (РОАТ) ранее провели </w:t>
      </w:r>
      <w:r w:rsidRPr="002440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исследования, которые показали, что применение иностранного аналога, у которого одинаковый с пылеподавителем ученых НГТУ НЭТИ состав, позволяет существенным образом снизить влияние выбросов угольной пыли и обеспечить экологическую безопасность.</w:t>
      </w:r>
    </w:p>
    <w:p w:rsidR="00A814FB" w:rsidRPr="002440D2" w:rsidRDefault="00A814FB" w:rsidP="00A814FB">
      <w:pPr>
        <w:spacing w:before="120" w:after="12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2440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В составе команды Екатерины Литвиновой пятнадцать ученых. Биологи и химики НГТУ НЭТИ три года активно ведут работу и </w:t>
      </w:r>
      <w:r w:rsidRPr="002440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создают биоразлагаемые гели под различные задачи в рамках проекта «Разработка многофункциональных транспортных биоразлагаемых полимерных материалов для нужд медицины, ветеринарии и растениеводства» программы «Приоритет 2030». </w:t>
      </w:r>
    </w:p>
    <w:p w:rsidR="009900ED" w:rsidRPr="002440D2" w:rsidRDefault="009900ED" w:rsidP="00A814FB">
      <w:pPr>
        <w:spacing w:before="120" w:after="120"/>
        <w:jc w:val="both"/>
        <w:rPr>
          <w:rFonts w:ascii="Times New Roman" w:hAnsi="Times New Roman" w:cs="Times New Roman"/>
          <w:i/>
          <w:color w:val="FF0000"/>
          <w:sz w:val="24"/>
          <w:szCs w:val="24"/>
          <w:shd w:val="clear" w:color="auto" w:fill="FFFFFF"/>
          <w:lang w:val="ru-RU"/>
        </w:rPr>
      </w:pPr>
      <w:r w:rsidRPr="002440D2">
        <w:rPr>
          <w:rFonts w:ascii="Times New Roman" w:hAnsi="Times New Roman" w:cs="Times New Roman"/>
          <w:b/>
          <w:sz w:val="24"/>
          <w:szCs w:val="24"/>
          <w:lang w:val="ru-RU"/>
        </w:rPr>
        <w:t>Справка</w:t>
      </w:r>
    </w:p>
    <w:p w:rsidR="00A814FB" w:rsidRPr="002440D2" w:rsidRDefault="00A814FB" w:rsidP="00A814FB">
      <w:pPr>
        <w:spacing w:before="120" w:after="120"/>
        <w:jc w:val="both"/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  <w:shd w:val="clear" w:color="auto" w:fill="FFFFFF"/>
          <w:lang w:val="ru-RU"/>
        </w:rPr>
      </w:pPr>
      <w:r w:rsidRPr="002440D2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  <w:shd w:val="clear" w:color="auto" w:fill="FFFFFF"/>
          <w:lang w:val="ru-RU"/>
        </w:rPr>
        <w:t xml:space="preserve">Ранее ученые </w:t>
      </w:r>
      <w:r w:rsidRPr="002440D2">
        <w:rPr>
          <w:rStyle w:val="a8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  <w:lang w:val="ru-RU"/>
        </w:rPr>
        <w:t xml:space="preserve">НГТУ НЭТИ </w:t>
      </w:r>
      <w:r w:rsidRPr="002440D2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  <w:shd w:val="clear" w:color="auto" w:fill="FFFFFF"/>
          <w:lang w:val="ru-RU"/>
        </w:rPr>
        <w:t xml:space="preserve">представили </w:t>
      </w:r>
      <w:hyperlink r:id="rId8" w:history="1">
        <w:r w:rsidRPr="002440D2">
          <w:rPr>
            <w:rStyle w:val="a7"/>
            <w:rFonts w:ascii="Times New Roman" w:hAnsi="Times New Roman" w:cs="Times New Roman"/>
            <w:sz w:val="24"/>
            <w:szCs w:val="24"/>
            <w:bdr w:val="none" w:sz="0" w:space="0" w:color="auto" w:frame="1"/>
            <w:shd w:val="clear" w:color="auto" w:fill="FFFFFF"/>
            <w:lang w:val="ru-RU"/>
          </w:rPr>
          <w:t>продукт для конечного потребителя: ряд тестов под торговой маркой «</w:t>
        </w:r>
        <w:proofErr w:type="spellStart"/>
        <w:r w:rsidRPr="002440D2">
          <w:rPr>
            <w:rStyle w:val="a7"/>
            <w:rFonts w:ascii="Times New Roman" w:hAnsi="Times New Roman" w:cs="Times New Roman"/>
            <w:sz w:val="24"/>
            <w:szCs w:val="24"/>
            <w:bdr w:val="none" w:sz="0" w:space="0" w:color="auto" w:frame="1"/>
            <w:shd w:val="clear" w:color="auto" w:fill="FFFFFF"/>
            <w:lang w:val="ru-RU"/>
          </w:rPr>
          <w:t>ЮНИгель</w:t>
        </w:r>
        <w:proofErr w:type="spellEnd"/>
        <w:r w:rsidRPr="002440D2">
          <w:rPr>
            <w:rStyle w:val="a7"/>
            <w:rFonts w:ascii="Times New Roman" w:hAnsi="Times New Roman" w:cs="Times New Roman"/>
            <w:sz w:val="24"/>
            <w:szCs w:val="24"/>
            <w:bdr w:val="none" w:sz="0" w:space="0" w:color="auto" w:frame="1"/>
            <w:shd w:val="clear" w:color="auto" w:fill="FFFFFF"/>
            <w:lang w:val="ru-RU"/>
          </w:rPr>
          <w:t xml:space="preserve">» на основе </w:t>
        </w:r>
        <w:proofErr w:type="spellStart"/>
        <w:r w:rsidRPr="002440D2">
          <w:rPr>
            <w:rStyle w:val="a7"/>
            <w:rFonts w:ascii="Times New Roman" w:hAnsi="Times New Roman" w:cs="Times New Roman"/>
            <w:sz w:val="24"/>
            <w:szCs w:val="24"/>
            <w:bdr w:val="none" w:sz="0" w:space="0" w:color="auto" w:frame="1"/>
            <w:shd w:val="clear" w:color="auto" w:fill="FFFFFF"/>
            <w:lang w:val="ru-RU"/>
          </w:rPr>
          <w:t>хитозанового</w:t>
        </w:r>
        <w:proofErr w:type="spellEnd"/>
        <w:r w:rsidRPr="002440D2">
          <w:rPr>
            <w:rStyle w:val="a7"/>
            <w:rFonts w:ascii="Times New Roman" w:hAnsi="Times New Roman" w:cs="Times New Roman"/>
            <w:sz w:val="24"/>
            <w:szCs w:val="24"/>
            <w:bdr w:val="none" w:sz="0" w:space="0" w:color="auto" w:frame="1"/>
            <w:shd w:val="clear" w:color="auto" w:fill="FFFFFF"/>
            <w:lang w:val="ru-RU"/>
          </w:rPr>
          <w:t xml:space="preserve"> биогеля</w:t>
        </w:r>
      </w:hyperlink>
      <w:r w:rsidRPr="002440D2">
        <w:rPr>
          <w:rStyle w:val="a8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ru-RU"/>
        </w:rPr>
        <w:t xml:space="preserve">. </w:t>
      </w:r>
      <w:r w:rsidRPr="002440D2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  <w:shd w:val="clear" w:color="auto" w:fill="FFFFFF"/>
          <w:lang w:val="ru-RU"/>
        </w:rPr>
        <w:t xml:space="preserve">Тесты помогают в домашних условиях проверить вино и другие напитки на содержание красителей, а овощи, фрукты и ягоды </w:t>
      </w:r>
      <w:r w:rsidRPr="002440D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— </w:t>
      </w:r>
      <w:r w:rsidRPr="002440D2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  <w:shd w:val="clear" w:color="auto" w:fill="FFFFFF"/>
          <w:lang w:val="ru-RU"/>
        </w:rPr>
        <w:t>протестировать на наличие нитратов.</w:t>
      </w:r>
      <w:r w:rsidRPr="002440D2">
        <w:rPr>
          <w:rStyle w:val="a8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ru-RU"/>
        </w:rPr>
        <w:t xml:space="preserve"> </w:t>
      </w:r>
    </w:p>
    <w:p w:rsidR="00A814FB" w:rsidRPr="002440D2" w:rsidRDefault="00A814FB" w:rsidP="00871106">
      <w:pPr>
        <w:spacing w:before="120" w:after="12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val="ru-RU"/>
        </w:rPr>
      </w:pPr>
      <w:r w:rsidRPr="002440D2">
        <w:rPr>
          <w:rStyle w:val="a8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  <w:lang w:val="ru-RU"/>
        </w:rPr>
        <w:t>Кроме того</w:t>
      </w:r>
      <w:r w:rsidRPr="002440D2">
        <w:rPr>
          <w:rStyle w:val="a8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  <w:lang w:val="ru-RU"/>
        </w:rPr>
        <w:t xml:space="preserve">, </w:t>
      </w:r>
      <w:r w:rsidRPr="002440D2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  <w:lang w:val="ru-RU"/>
        </w:rPr>
        <w:t xml:space="preserve">НГТУ НЭТИ </w:t>
      </w:r>
      <w:hyperlink r:id="rId9" w:history="1">
        <w:r w:rsidRPr="002440D2">
          <w:rPr>
            <w:rStyle w:val="a7"/>
            <w:rFonts w:ascii="Times New Roman" w:hAnsi="Times New Roman" w:cs="Times New Roman"/>
            <w:sz w:val="24"/>
            <w:szCs w:val="24"/>
            <w:bdr w:val="none" w:sz="0" w:space="0" w:color="auto" w:frame="1"/>
            <w:shd w:val="clear" w:color="auto" w:fill="FFFFFF"/>
            <w:lang w:val="ru-RU"/>
          </w:rPr>
          <w:t>запустил контрактное производство еще одной разработки ученых университета — отечественного биогеля</w:t>
        </w:r>
      </w:hyperlink>
      <w:r w:rsidRPr="002440D2">
        <w:rPr>
          <w:rStyle w:val="a8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ru-RU"/>
        </w:rPr>
        <w:t xml:space="preserve">, </w:t>
      </w:r>
      <w:r w:rsidRPr="002440D2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  <w:shd w:val="clear" w:color="auto" w:fill="FFFFFF"/>
          <w:lang w:val="ru-RU"/>
        </w:rPr>
        <w:t>который продлевает срок сохранности овощей и фруктов в четыре раза.</w:t>
      </w:r>
    </w:p>
    <w:p w:rsidR="006070DE" w:rsidRPr="00734FA3" w:rsidRDefault="007B2BF0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34FA3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</w:p>
    <w:p w:rsidR="007B2BF0" w:rsidRPr="00734FA3" w:rsidRDefault="007B2BF0">
      <w:pPr>
        <w:rPr>
          <w:rFonts w:ascii="Times New Roman" w:hAnsi="Times New Roman" w:cs="Times New Roman"/>
          <w:sz w:val="24"/>
          <w:szCs w:val="24"/>
        </w:rPr>
      </w:pPr>
    </w:p>
    <w:p w:rsidR="006070DE" w:rsidRPr="00734FA3" w:rsidRDefault="007B2BF0">
      <w:pPr>
        <w:rPr>
          <w:rFonts w:ascii="Times New Roman" w:hAnsi="Times New Roman" w:cs="Times New Roman"/>
          <w:sz w:val="24"/>
          <w:szCs w:val="24"/>
        </w:rPr>
      </w:pPr>
      <w:r w:rsidRPr="00734FA3">
        <w:rPr>
          <w:rFonts w:ascii="Times New Roman" w:hAnsi="Times New Roman" w:cs="Times New Roman"/>
          <w:sz w:val="24"/>
          <w:szCs w:val="24"/>
        </w:rPr>
        <w:t>Для СМИ</w:t>
      </w:r>
    </w:p>
    <w:p w:rsidR="006070DE" w:rsidRPr="00734FA3" w:rsidRDefault="007B2BF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34FA3">
        <w:rPr>
          <w:rFonts w:ascii="Times New Roman" w:hAnsi="Times New Roman" w:cs="Times New Roman"/>
          <w:sz w:val="24"/>
          <w:szCs w:val="24"/>
          <w:lang w:val="ru-RU"/>
        </w:rPr>
        <w:t>Пресс-секретарь НГТУ НЭТИ Елена Танажко, is@nstu.ru, +7-913-398-50-49</w:t>
      </w:r>
    </w:p>
    <w:p w:rsidR="000B4FC0" w:rsidRPr="00734FA3" w:rsidRDefault="000B4FC0" w:rsidP="000B4FC0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34FA3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</w:p>
    <w:p w:rsidR="006070DE" w:rsidRDefault="006070DE">
      <w:pPr>
        <w:rPr>
          <w:color w:val="0000FF"/>
          <w:u w:val="single"/>
        </w:rPr>
      </w:pPr>
    </w:p>
    <w:tbl>
      <w:tblPr>
        <w:tblStyle w:val="a5"/>
        <w:tblW w:w="922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0B4FC0" w:rsidTr="000B4FC0">
        <w:tc>
          <w:tcPr>
            <w:tcW w:w="2552" w:type="dxa"/>
            <w:shd w:val="clear" w:color="auto" w:fill="auto"/>
          </w:tcPr>
          <w:p w:rsidR="000B4FC0" w:rsidRDefault="00CB06A7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pict>
                <v:shape id="Рисунок 3" o:spid="_x0000_i1027" type="#_x0000_t75" style="width:12pt;height:12.75pt;visibility:visible;mso-wrap-style:square">
                  <v:imagedata r:id="rId10" o:title=""/>
                </v:shape>
              </w:pict>
            </w:r>
            <w:r w:rsidR="000B4FC0">
              <w:rPr>
                <w:lang w:val="ru-RU"/>
              </w:rPr>
              <w:t xml:space="preserve"> </w:t>
            </w:r>
            <w:hyperlink r:id="rId11" w:history="1">
              <w:proofErr w:type="spellStart"/>
              <w:r w:rsidR="000B4FC0">
                <w:rPr>
                  <w:rStyle w:val="a7"/>
                  <w:lang w:val="ru-RU"/>
                </w:rPr>
                <w:t>Яндекс.Дзен</w:t>
              </w:r>
              <w:proofErr w:type="spellEnd"/>
            </w:hyperlink>
          </w:p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1A7B85AE" wp14:editId="0FC42E8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0B4FC0" w:rsidRDefault="00CB06A7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pict>
                <v:shape id="Рисунок 10" o:spid="_x0000_i1028" type="#_x0000_t75" style="width:13.5pt;height:13.5pt;visibility:visible;mso-wrap-style:square">
                  <v:imagedata r:id="rId13" o:title=""/>
                </v:shape>
              </w:pict>
            </w:r>
            <w:r w:rsidR="000B4FC0">
              <w:rPr>
                <w:lang w:val="en-US"/>
              </w:rPr>
              <w:t xml:space="preserve"> </w:t>
            </w:r>
            <w:hyperlink r:id="rId14" w:history="1">
              <w:r w:rsidR="000B4FC0">
                <w:rPr>
                  <w:rStyle w:val="a7"/>
                  <w:lang w:val="ru-RU"/>
                </w:rPr>
                <w:t>Телеграм</w:t>
              </w:r>
            </w:hyperlink>
          </w:p>
          <w:p w:rsidR="000B4FC0" w:rsidRDefault="000B4FC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743A4529" wp14:editId="7A7C3EB6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5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16" w:history="1">
              <w:r>
                <w:rPr>
                  <w:rStyle w:val="a7"/>
                  <w:lang w:val="ru-RU"/>
                </w:rPr>
                <w:t>Фото и видео</w:t>
              </w:r>
            </w:hyperlink>
          </w:p>
          <w:p w:rsidR="000B4FC0" w:rsidRDefault="000B4FC0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0B7EC009" wp14:editId="1899CCBF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8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5F508D0F" wp14:editId="304051D7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20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0B4FC0" w:rsidRPr="000B4FC0" w:rsidRDefault="000B4FC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0B4FC0" w:rsidRDefault="000B4FC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6070DE" w:rsidRDefault="006070DE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6070DE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333.75pt;height:327.75pt;visibility:visible;mso-wrap-style:square" o:bullet="t">
        <v:imagedata r:id="rId1" o:title=""/>
      </v:shape>
    </w:pict>
  </w:numPicBullet>
  <w:numPicBullet w:numPicBulletId="1">
    <w:pict>
      <v:shape id="_x0000_i1063" type="#_x0000_t75" style="width:637.5pt;height:638.25pt;visibility:visible;mso-wrap-style:square" o:bullet="t">
        <v:imagedata r:id="rId2" o:title=""/>
      </v:shape>
    </w:pict>
  </w:numPicBullet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0DE"/>
    <w:rsid w:val="000B4FC0"/>
    <w:rsid w:val="000F75A8"/>
    <w:rsid w:val="00101A9B"/>
    <w:rsid w:val="002440D2"/>
    <w:rsid w:val="004747A5"/>
    <w:rsid w:val="004F5576"/>
    <w:rsid w:val="005C159E"/>
    <w:rsid w:val="006070DE"/>
    <w:rsid w:val="006D2FC2"/>
    <w:rsid w:val="00734FA3"/>
    <w:rsid w:val="0078481D"/>
    <w:rsid w:val="007B2BF0"/>
    <w:rsid w:val="00871106"/>
    <w:rsid w:val="009842EF"/>
    <w:rsid w:val="009900ED"/>
    <w:rsid w:val="009C783D"/>
    <w:rsid w:val="00A814FB"/>
    <w:rsid w:val="00CB06A7"/>
    <w:rsid w:val="00DC1AF2"/>
    <w:rsid w:val="00E4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738C6F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Pr>
      <w:color w:val="0000FF"/>
      <w:u w:val="single"/>
    </w:rPr>
  </w:style>
  <w:style w:type="character" w:styleId="a8">
    <w:name w:val="Strong"/>
    <w:basedOn w:val="a0"/>
    <w:uiPriority w:val="22"/>
    <w:qFormat/>
    <w:rPr>
      <w:b/>
      <w:bCs/>
    </w:rPr>
  </w:style>
  <w:style w:type="character" w:styleId="a9">
    <w:name w:val="FollowedHyperlink"/>
    <w:basedOn w:val="a0"/>
    <w:uiPriority w:val="99"/>
    <w:semiHidden/>
    <w:unhideWhenUsed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science/news_more?idnews=151025" TargetMode="External"/><Relationship Id="rId13" Type="http://schemas.openxmlformats.org/officeDocument/2006/relationships/image" Target="media/image2.pn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cyberleninka.ru/article/n/sovershenstvovanie-perevozok-sypuchih-gruzov-dlya-obespecheniya-ekologicheskoy-bezopasnosti/viewer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nstu.ru/media/foto_video/video?id=1823" TargetMode="External"/><Relationship Id="rId11" Type="http://schemas.openxmlformats.org/officeDocument/2006/relationships/hyperlink" Target="https://dzen.ru/nstu_neti" TargetMode="External"/><Relationship Id="rId5" Type="http://schemas.openxmlformats.org/officeDocument/2006/relationships/image" Target="media/image3.jpeg"/><Relationship Id="rId15" Type="http://schemas.openxmlformats.org/officeDocument/2006/relationships/image" Target="media/image5.jpg"/><Relationship Id="rId10" Type="http://schemas.openxmlformats.org/officeDocument/2006/relationships/image" Target="media/image1.png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hyperlink" Target="https://www.nstu.ru/news/news_more?idnews=158441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831</Words>
  <Characters>4739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UIP-User</dc:creator>
  <cp:lastModifiedBy>user</cp:lastModifiedBy>
  <cp:revision>2</cp:revision>
  <dcterms:created xsi:type="dcterms:W3CDTF">2024-09-11T06:07:00Z</dcterms:created>
  <dcterms:modified xsi:type="dcterms:W3CDTF">2024-09-11T06:07:00Z</dcterms:modified>
</cp:coreProperties>
</file>