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35635" w:rsidRPr="000E47BB" w:rsidRDefault="00A35635" w:rsidP="00A35635">
      <w:pPr>
        <w:rPr>
          <w:rFonts w:ascii="Times New Roman" w:hAnsi="Times New Roman" w:cs="Times New Roman"/>
          <w:b/>
          <w:sz w:val="28"/>
          <w:szCs w:val="28"/>
        </w:rPr>
      </w:pPr>
      <w:r w:rsidRPr="000E47BB">
        <w:rPr>
          <w:rFonts w:ascii="Times New Roman" w:hAnsi="Times New Roman" w:cs="Times New Roman"/>
          <w:b/>
          <w:noProof/>
          <w:sz w:val="28"/>
          <w:szCs w:val="28"/>
          <w:lang w:val="ru-RU" w:eastAsia="ru-RU"/>
        </w:rPr>
        <w:drawing>
          <wp:inline distT="0" distB="0" distL="0" distR="0" wp14:anchorId="1E0DC831" wp14:editId="11C5C7E3">
            <wp:extent cx="5733288" cy="1270102"/>
            <wp:effectExtent l="0" t="0" r="0" b="0"/>
            <wp:docPr id="1" name="_x0000_i1040"/>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
                    <a:stretch/>
                  </pic:blipFill>
                  <pic:spPr bwMode="auto">
                    <a:xfrm>
                      <a:off x="0" y="0"/>
                      <a:ext cx="5733288" cy="1270102"/>
                    </a:xfrm>
                    <a:prstGeom prst="rect">
                      <a:avLst/>
                    </a:prstGeom>
                    <a:noFill/>
                    <a:ln>
                      <a:noFill/>
                    </a:ln>
                  </pic:spPr>
                </pic:pic>
              </a:graphicData>
            </a:graphic>
          </wp:inline>
        </w:drawing>
      </w:r>
    </w:p>
    <w:p w:rsidR="00A35635" w:rsidRPr="00A35635" w:rsidRDefault="00C82112" w:rsidP="00A35635">
      <w:pPr>
        <w:spacing w:line="240" w:lineRule="auto"/>
        <w:contextualSpacing/>
        <w:rPr>
          <w:rFonts w:ascii="Times New Roman" w:eastAsia="Times New Roman" w:hAnsi="Times New Roman" w:cs="Times New Roman"/>
          <w:b/>
          <w:sz w:val="24"/>
          <w:szCs w:val="24"/>
          <w:lang w:val="ru-RU"/>
        </w:rPr>
      </w:pPr>
      <w:r>
        <w:rPr>
          <w:rFonts w:ascii="Times New Roman" w:eastAsia="Times New Roman" w:hAnsi="Times New Roman" w:cs="Times New Roman"/>
          <w:b/>
          <w:sz w:val="24"/>
          <w:szCs w:val="24"/>
          <w:lang w:val="ru-RU"/>
        </w:rPr>
        <w:t>12</w:t>
      </w:r>
      <w:r w:rsidR="00ED79D9">
        <w:rPr>
          <w:rFonts w:ascii="Times New Roman" w:eastAsia="Times New Roman" w:hAnsi="Times New Roman" w:cs="Times New Roman"/>
          <w:b/>
          <w:sz w:val="24"/>
          <w:szCs w:val="24"/>
          <w:lang w:val="ru-RU"/>
        </w:rPr>
        <w:t xml:space="preserve"> августа</w:t>
      </w:r>
      <w:r w:rsidR="00A35635" w:rsidRPr="00A35635">
        <w:rPr>
          <w:rFonts w:ascii="Times New Roman" w:eastAsia="Times New Roman" w:hAnsi="Times New Roman" w:cs="Times New Roman"/>
          <w:b/>
          <w:sz w:val="24"/>
          <w:szCs w:val="24"/>
          <w:lang w:val="ru-RU"/>
        </w:rPr>
        <w:t xml:space="preserve"> 2024 года</w:t>
      </w:r>
    </w:p>
    <w:p w:rsidR="00A35635" w:rsidRPr="00A35635" w:rsidRDefault="00A35635" w:rsidP="00A35635">
      <w:pPr>
        <w:spacing w:line="240" w:lineRule="auto"/>
        <w:contextualSpacing/>
        <w:rPr>
          <w:rFonts w:ascii="Times New Roman" w:eastAsia="Times New Roman" w:hAnsi="Times New Roman" w:cs="Times New Roman"/>
          <w:b/>
          <w:sz w:val="24"/>
          <w:szCs w:val="24"/>
          <w:lang w:val="ru-RU"/>
        </w:rPr>
      </w:pPr>
      <w:r w:rsidRPr="00A35635">
        <w:rPr>
          <w:rFonts w:ascii="Times New Roman" w:eastAsia="Times New Roman" w:hAnsi="Times New Roman" w:cs="Times New Roman"/>
          <w:b/>
          <w:sz w:val="24"/>
          <w:szCs w:val="24"/>
          <w:lang w:val="ru-RU"/>
        </w:rPr>
        <w:t xml:space="preserve">Пресс-релиз </w:t>
      </w:r>
    </w:p>
    <w:p w:rsidR="00A35635" w:rsidRPr="00A35635" w:rsidRDefault="00A35635" w:rsidP="00A35635">
      <w:pPr>
        <w:spacing w:after="0" w:line="240" w:lineRule="auto"/>
        <w:rPr>
          <w:rFonts w:ascii="Times New Roman" w:eastAsia="Times New Roman" w:hAnsi="Times New Roman" w:cs="Times New Roman"/>
          <w:b/>
          <w:bCs/>
          <w:color w:val="000000"/>
          <w:sz w:val="24"/>
          <w:szCs w:val="24"/>
          <w:lang w:val="ru-RU" w:eastAsia="ru-RU"/>
        </w:rPr>
      </w:pPr>
    </w:p>
    <w:p w:rsidR="00ED79D9" w:rsidRPr="00ED79D9" w:rsidRDefault="00ED79D9" w:rsidP="00ED79D9">
      <w:pPr>
        <w:spacing w:after="0" w:line="240" w:lineRule="auto"/>
        <w:rPr>
          <w:rFonts w:ascii="Times New Roman" w:eastAsia="Times New Roman" w:hAnsi="Times New Roman" w:cs="Times New Roman"/>
          <w:b/>
          <w:bCs/>
          <w:color w:val="000000"/>
          <w:sz w:val="26"/>
          <w:szCs w:val="26"/>
          <w:lang w:val="ru-RU" w:eastAsia="ru-RU"/>
        </w:rPr>
      </w:pPr>
      <w:r w:rsidRPr="00ED79D9">
        <w:rPr>
          <w:rFonts w:ascii="Times New Roman" w:eastAsia="Times New Roman" w:hAnsi="Times New Roman" w:cs="Times New Roman"/>
          <w:b/>
          <w:bCs/>
          <w:color w:val="000000"/>
          <w:sz w:val="26"/>
          <w:szCs w:val="26"/>
          <w:lang w:val="ru-RU" w:eastAsia="ru-RU"/>
        </w:rPr>
        <w:t>Доставка товара в срок: новое приложение студентов НГТУ НЭТИ «Оптимальная логистика»</w:t>
      </w:r>
    </w:p>
    <w:p w:rsidR="00ED79D9" w:rsidRPr="00ED79D9" w:rsidRDefault="00ED79D9" w:rsidP="00ED79D9">
      <w:pPr>
        <w:spacing w:after="0" w:line="240" w:lineRule="auto"/>
        <w:rPr>
          <w:rFonts w:ascii="Times New Roman" w:eastAsia="Times New Roman" w:hAnsi="Times New Roman" w:cs="Times New Roman"/>
          <w:b/>
          <w:bCs/>
          <w:color w:val="000000"/>
          <w:sz w:val="26"/>
          <w:szCs w:val="26"/>
          <w:lang w:val="ru-RU" w:eastAsia="ru-RU"/>
        </w:rPr>
      </w:pPr>
    </w:p>
    <w:p w:rsidR="00ED79D9" w:rsidRPr="00ED79D9" w:rsidRDefault="00ED79D9" w:rsidP="00ED79D9">
      <w:pPr>
        <w:spacing w:after="0" w:line="240" w:lineRule="auto"/>
        <w:rPr>
          <w:rFonts w:ascii="Times New Roman" w:eastAsia="Times New Roman" w:hAnsi="Times New Roman" w:cs="Times New Roman"/>
          <w:b/>
          <w:bCs/>
          <w:color w:val="000000"/>
          <w:sz w:val="26"/>
          <w:szCs w:val="26"/>
          <w:lang w:val="ru-RU" w:eastAsia="ru-RU"/>
        </w:rPr>
      </w:pPr>
      <w:r w:rsidRPr="00ED79D9">
        <w:rPr>
          <w:rFonts w:ascii="Times New Roman" w:eastAsia="Times New Roman" w:hAnsi="Times New Roman" w:cs="Times New Roman"/>
          <w:b/>
          <w:bCs/>
          <w:color w:val="000000"/>
          <w:sz w:val="26"/>
          <w:szCs w:val="26"/>
          <w:lang w:val="ru-RU" w:eastAsia="ru-RU"/>
        </w:rPr>
        <w:t xml:space="preserve">В Новосибирском государственном техническом университете НЭТИ разрабатывают приложение для эффективного построения маршрутов. Потенциальные потребители продукта — компании по доставке товаров и оказывающие выездные услуги. Проект вошел в число победителей конкурса «Студенческий стартап» федерального проекта «Платформа университетского технологического предпринимательства». Команда проекта получит грантовую поддержку в размере 1 млн рублей на реализацию своего стартапа. </w:t>
      </w:r>
    </w:p>
    <w:p w:rsidR="00ED79D9" w:rsidRPr="00ED79D9" w:rsidRDefault="00ED79D9" w:rsidP="00ED79D9">
      <w:pPr>
        <w:spacing w:after="0" w:line="240" w:lineRule="auto"/>
        <w:rPr>
          <w:rFonts w:ascii="Times New Roman" w:eastAsia="Times New Roman" w:hAnsi="Times New Roman" w:cs="Times New Roman"/>
          <w:b/>
          <w:bCs/>
          <w:color w:val="000000"/>
          <w:sz w:val="26"/>
          <w:szCs w:val="26"/>
          <w:lang w:val="ru-RU" w:eastAsia="ru-RU"/>
        </w:rPr>
      </w:pPr>
    </w:p>
    <w:p w:rsidR="00ED79D9" w:rsidRPr="00ED79D9" w:rsidRDefault="00ED79D9" w:rsidP="00ED79D9">
      <w:pPr>
        <w:spacing w:after="0" w:line="240" w:lineRule="auto"/>
        <w:rPr>
          <w:rFonts w:ascii="Times New Roman" w:eastAsia="Times New Roman" w:hAnsi="Times New Roman" w:cs="Times New Roman"/>
          <w:bCs/>
          <w:color w:val="000000"/>
          <w:sz w:val="26"/>
          <w:szCs w:val="26"/>
          <w:lang w:val="ru-RU" w:eastAsia="ru-RU"/>
        </w:rPr>
      </w:pPr>
      <w:r w:rsidRPr="00ED79D9">
        <w:rPr>
          <w:rFonts w:ascii="Times New Roman" w:eastAsia="Times New Roman" w:hAnsi="Times New Roman" w:cs="Times New Roman"/>
          <w:bCs/>
          <w:color w:val="000000"/>
          <w:sz w:val="26"/>
          <w:szCs w:val="26"/>
          <w:lang w:val="ru-RU" w:eastAsia="ru-RU"/>
        </w:rPr>
        <w:t>«На кафедре теоретической и прикладной информатики уже достаточно продолжительное время по запросам компаний ведутся исследования и разработки, касающиеся составления оптимальных маршрутов для доставки грузов или оказания услуг. Это важно, поскольку неправильно построенный маршрут приводит к увеличению времени сотрудника в пути, что влечет за собой увеличение затрат на доставку, уменьшает эффективность работы (из-за временных потерь невозможно обслужить большее количество адресов за день), вызывает недовольство клиентов, которые долго ожидают свой заказ. На данном этапе разработки приложения учитываются такие ограничения, как расстояние между адресами и временные рамки, в которые сотрудник должен приехать на каждый адрес. Перед нами стояло две задачи: разбить эти точки (адреса) на кластеры (отдельные маршруты) и составить оптимальный маршрут для каждого», — рассказали авторы проекта, студентки факультета прикладной математики и информатики НГТУ НЭТИ Анастасия Воробьева и Анастасия Богатырева.</w:t>
      </w:r>
    </w:p>
    <w:p w:rsidR="00ED79D9" w:rsidRPr="00ED79D9" w:rsidRDefault="00ED79D9" w:rsidP="00ED79D9">
      <w:pPr>
        <w:spacing w:after="0" w:line="240" w:lineRule="auto"/>
        <w:rPr>
          <w:rFonts w:ascii="Times New Roman" w:eastAsia="Times New Roman" w:hAnsi="Times New Roman" w:cs="Times New Roman"/>
          <w:bCs/>
          <w:color w:val="000000"/>
          <w:sz w:val="26"/>
          <w:szCs w:val="26"/>
          <w:lang w:val="ru-RU" w:eastAsia="ru-RU"/>
        </w:rPr>
      </w:pPr>
    </w:p>
    <w:p w:rsidR="00ED79D9" w:rsidRPr="00ED79D9" w:rsidRDefault="00ED79D9" w:rsidP="00ED79D9">
      <w:pPr>
        <w:spacing w:after="0" w:line="240" w:lineRule="auto"/>
        <w:rPr>
          <w:rFonts w:ascii="Times New Roman" w:eastAsia="Times New Roman" w:hAnsi="Times New Roman" w:cs="Times New Roman"/>
          <w:bCs/>
          <w:color w:val="000000"/>
          <w:sz w:val="26"/>
          <w:szCs w:val="26"/>
          <w:lang w:val="ru-RU" w:eastAsia="ru-RU"/>
        </w:rPr>
      </w:pPr>
      <w:r w:rsidRPr="00ED79D9">
        <w:rPr>
          <w:rFonts w:ascii="Times New Roman" w:eastAsia="Times New Roman" w:hAnsi="Times New Roman" w:cs="Times New Roman"/>
          <w:bCs/>
          <w:color w:val="000000"/>
          <w:sz w:val="26"/>
          <w:szCs w:val="26"/>
          <w:lang w:val="ru-RU" w:eastAsia="ru-RU"/>
        </w:rPr>
        <w:t>Для решения первой задачи разработчики использовали один из алгоритмов дивизимной</w:t>
      </w:r>
      <w:bookmarkStart w:id="0" w:name="_GoBack"/>
      <w:bookmarkEnd w:id="0"/>
      <w:r w:rsidRPr="00ED79D9">
        <w:rPr>
          <w:rFonts w:ascii="Times New Roman" w:eastAsia="Times New Roman" w:hAnsi="Times New Roman" w:cs="Times New Roman"/>
          <w:bCs/>
          <w:color w:val="000000"/>
          <w:sz w:val="26"/>
          <w:szCs w:val="26"/>
          <w:lang w:val="ru-RU" w:eastAsia="ru-RU"/>
        </w:rPr>
        <w:t xml:space="preserve"> кластеризации. В этом алгоритме всё множество точек сначала считается одним кластером, затем оно последовательно разбивается на всё более мелкие кластеры, пока их не окажется нужное количество. А для построения маршрутов применялся алгоритм, который авторы проекта разработали на основе алгоритма ближайшего соседа. Этот алгоритм «ищет» ближайшие </w:t>
      </w:r>
      <w:proofErr w:type="spellStart"/>
      <w:r w:rsidRPr="00ED79D9">
        <w:rPr>
          <w:rFonts w:ascii="Times New Roman" w:eastAsia="Times New Roman" w:hAnsi="Times New Roman" w:cs="Times New Roman"/>
          <w:bCs/>
          <w:color w:val="000000"/>
          <w:sz w:val="26"/>
          <w:szCs w:val="26"/>
          <w:lang w:val="ru-RU" w:eastAsia="ru-RU"/>
        </w:rPr>
        <w:t>непосещенные</w:t>
      </w:r>
      <w:proofErr w:type="spellEnd"/>
      <w:r w:rsidRPr="00ED79D9">
        <w:rPr>
          <w:rFonts w:ascii="Times New Roman" w:eastAsia="Times New Roman" w:hAnsi="Times New Roman" w:cs="Times New Roman"/>
          <w:bCs/>
          <w:color w:val="000000"/>
          <w:sz w:val="26"/>
          <w:szCs w:val="26"/>
          <w:lang w:val="ru-RU" w:eastAsia="ru-RU"/>
        </w:rPr>
        <w:t xml:space="preserve"> точки в двух максимально противоположных направлениях, за счет чего удается снизить такой недостаток алгоритма ближайшего соседа, как неоправданно длинные участки пути между несколькими заключительными точками построенного маршрута. Кроме того, маршруты строятся по большому количеству </w:t>
      </w:r>
      <w:r w:rsidRPr="00ED79D9">
        <w:rPr>
          <w:rFonts w:ascii="Times New Roman" w:eastAsia="Times New Roman" w:hAnsi="Times New Roman" w:cs="Times New Roman"/>
          <w:bCs/>
          <w:color w:val="000000"/>
          <w:sz w:val="26"/>
          <w:szCs w:val="26"/>
          <w:lang w:val="ru-RU" w:eastAsia="ru-RU"/>
        </w:rPr>
        <w:lastRenderedPageBreak/>
        <w:t>точек (более 5000), в аналогах очень мало алгоритмов, работающих с таким объемом.</w:t>
      </w:r>
    </w:p>
    <w:p w:rsidR="00ED79D9" w:rsidRPr="00ED79D9" w:rsidRDefault="00ED79D9" w:rsidP="00ED79D9">
      <w:pPr>
        <w:spacing w:after="0" w:line="240" w:lineRule="auto"/>
        <w:rPr>
          <w:rFonts w:ascii="Times New Roman" w:eastAsia="Times New Roman" w:hAnsi="Times New Roman" w:cs="Times New Roman"/>
          <w:bCs/>
          <w:color w:val="000000"/>
          <w:sz w:val="26"/>
          <w:szCs w:val="26"/>
          <w:lang w:val="ru-RU" w:eastAsia="ru-RU"/>
        </w:rPr>
      </w:pPr>
    </w:p>
    <w:p w:rsidR="00ED79D9" w:rsidRPr="00ED79D9" w:rsidRDefault="00ED79D9" w:rsidP="00ED79D9">
      <w:pPr>
        <w:spacing w:after="0" w:line="240" w:lineRule="auto"/>
        <w:rPr>
          <w:rFonts w:ascii="Times New Roman" w:eastAsia="Times New Roman" w:hAnsi="Times New Roman" w:cs="Times New Roman"/>
          <w:bCs/>
          <w:color w:val="000000"/>
          <w:sz w:val="26"/>
          <w:szCs w:val="26"/>
          <w:lang w:val="ru-RU" w:eastAsia="ru-RU"/>
        </w:rPr>
      </w:pPr>
      <w:r w:rsidRPr="00ED79D9">
        <w:rPr>
          <w:rFonts w:ascii="Times New Roman" w:eastAsia="Times New Roman" w:hAnsi="Times New Roman" w:cs="Times New Roman"/>
          <w:bCs/>
          <w:color w:val="000000"/>
          <w:sz w:val="26"/>
          <w:szCs w:val="26"/>
          <w:lang w:val="ru-RU" w:eastAsia="ru-RU"/>
        </w:rPr>
        <w:t>«В дальнейшем также планируется добавление в приложение других алгоритмов и методов, в том числе на основе набирающих в последнее время популярность методов машинного обучения и искусственного интеллекта», — добавили разработчики.</w:t>
      </w:r>
    </w:p>
    <w:p w:rsidR="00ED79D9" w:rsidRPr="00ED79D9" w:rsidRDefault="00ED79D9" w:rsidP="00ED79D9">
      <w:pPr>
        <w:spacing w:after="0" w:line="240" w:lineRule="auto"/>
        <w:rPr>
          <w:rFonts w:ascii="Times New Roman" w:eastAsia="Times New Roman" w:hAnsi="Times New Roman" w:cs="Times New Roman"/>
          <w:bCs/>
          <w:color w:val="000000"/>
          <w:sz w:val="26"/>
          <w:szCs w:val="26"/>
          <w:lang w:val="ru-RU" w:eastAsia="ru-RU"/>
        </w:rPr>
      </w:pPr>
      <w:r w:rsidRPr="00ED79D9">
        <w:rPr>
          <w:rFonts w:ascii="Times New Roman" w:eastAsia="Times New Roman" w:hAnsi="Times New Roman" w:cs="Times New Roman"/>
          <w:bCs/>
          <w:color w:val="000000"/>
          <w:sz w:val="26"/>
          <w:szCs w:val="26"/>
          <w:lang w:val="ru-RU" w:eastAsia="ru-RU"/>
        </w:rPr>
        <w:t xml:space="preserve"> </w:t>
      </w:r>
    </w:p>
    <w:p w:rsidR="00ED79D9" w:rsidRPr="00ED79D9" w:rsidRDefault="00ED79D9" w:rsidP="00ED79D9">
      <w:pPr>
        <w:spacing w:after="0" w:line="240" w:lineRule="auto"/>
        <w:rPr>
          <w:rFonts w:ascii="Times New Roman" w:eastAsia="Times New Roman" w:hAnsi="Times New Roman" w:cs="Times New Roman"/>
          <w:bCs/>
          <w:color w:val="000000"/>
          <w:sz w:val="26"/>
          <w:szCs w:val="26"/>
          <w:lang w:val="ru-RU" w:eastAsia="ru-RU"/>
        </w:rPr>
      </w:pPr>
      <w:r w:rsidRPr="00ED79D9">
        <w:rPr>
          <w:rFonts w:ascii="Times New Roman" w:eastAsia="Times New Roman" w:hAnsi="Times New Roman" w:cs="Times New Roman"/>
          <w:bCs/>
          <w:color w:val="000000"/>
          <w:sz w:val="26"/>
          <w:szCs w:val="26"/>
          <w:lang w:val="ru-RU" w:eastAsia="ru-RU"/>
        </w:rPr>
        <w:t>Проект направлен на повышение эффективности доставки для различных компаний: курьерских служб, компаний с выездным обслуживанием и крупных предприятий с собственным автопарком. Функциональность приложения будет расширяться, станет учитываться больше различных ограничений (на данном этапе учитывается только расстояние между точками и временные рамки). Приложение будет анализировать данные о пунктах доставки и ресурсах (количество заказов, временные ограничения, доступный автопарк), чтобы построить наиболее эффективный маршрут. Будут учитываться различные условия и ограничения по массе или объему товара (например, сколько груза вмещается в одно транспортное средство), возможность оперативно внести изменения в маршрут, приоритет заказов, дорожная ситуация, время обеда экипажей, продолжительность смены и другие.</w:t>
      </w:r>
    </w:p>
    <w:p w:rsidR="00ED79D9" w:rsidRPr="00ED79D9" w:rsidRDefault="00ED79D9" w:rsidP="00ED79D9">
      <w:pPr>
        <w:spacing w:after="0" w:line="240" w:lineRule="auto"/>
        <w:rPr>
          <w:rFonts w:ascii="Times New Roman" w:eastAsia="Times New Roman" w:hAnsi="Times New Roman" w:cs="Times New Roman"/>
          <w:bCs/>
          <w:color w:val="000000"/>
          <w:sz w:val="26"/>
          <w:szCs w:val="26"/>
          <w:lang w:val="ru-RU" w:eastAsia="ru-RU"/>
        </w:rPr>
      </w:pPr>
      <w:r w:rsidRPr="00ED79D9">
        <w:rPr>
          <w:rFonts w:ascii="Times New Roman" w:eastAsia="Times New Roman" w:hAnsi="Times New Roman" w:cs="Times New Roman"/>
          <w:bCs/>
          <w:color w:val="000000"/>
          <w:sz w:val="26"/>
          <w:szCs w:val="26"/>
          <w:lang w:val="ru-RU" w:eastAsia="ru-RU"/>
        </w:rPr>
        <w:t xml:space="preserve"> </w:t>
      </w:r>
    </w:p>
    <w:p w:rsidR="00ED79D9" w:rsidRPr="00ED79D9" w:rsidRDefault="00ED79D9" w:rsidP="00ED79D9">
      <w:pPr>
        <w:spacing w:after="0" w:line="240" w:lineRule="auto"/>
        <w:rPr>
          <w:rFonts w:ascii="Times New Roman" w:eastAsia="Times New Roman" w:hAnsi="Times New Roman" w:cs="Times New Roman"/>
          <w:bCs/>
          <w:color w:val="000000"/>
          <w:sz w:val="26"/>
          <w:szCs w:val="26"/>
          <w:lang w:val="ru-RU" w:eastAsia="ru-RU"/>
        </w:rPr>
      </w:pPr>
      <w:r w:rsidRPr="00ED79D9">
        <w:rPr>
          <w:rFonts w:ascii="Times New Roman" w:eastAsia="Times New Roman" w:hAnsi="Times New Roman" w:cs="Times New Roman"/>
          <w:bCs/>
          <w:color w:val="000000"/>
          <w:sz w:val="26"/>
          <w:szCs w:val="26"/>
          <w:lang w:val="ru-RU" w:eastAsia="ru-RU"/>
        </w:rPr>
        <w:t>На данный момент команда разработчиков успешно протестировала созданные алгоритмы. Через полгода планируется создать рабочий прототип, включающий в себя основной функционал. Постепенно его можно будет расширять, чтобы пользователь мог выбирать опции в соответствии со своими потребностями.</w:t>
      </w:r>
    </w:p>
    <w:p w:rsidR="00943E99" w:rsidRPr="00C82112" w:rsidRDefault="00943E99">
      <w:pPr>
        <w:rPr>
          <w:rFonts w:ascii="Times New Roman" w:hAnsi="Times New Roman" w:cs="Times New Roman"/>
          <w:sz w:val="24"/>
          <w:szCs w:val="24"/>
          <w:lang w:val="ru-RU"/>
        </w:rPr>
      </w:pPr>
    </w:p>
    <w:p w:rsidR="00A35635" w:rsidRPr="00A35635" w:rsidRDefault="00A35635" w:rsidP="00A35635">
      <w:pPr>
        <w:shd w:val="clear" w:color="auto" w:fill="FFFFFF"/>
        <w:spacing w:line="240" w:lineRule="auto"/>
        <w:rPr>
          <w:rFonts w:ascii="Times New Roman" w:hAnsi="Times New Roman" w:cs="Times New Roman"/>
          <w:sz w:val="24"/>
          <w:szCs w:val="24"/>
          <w:lang w:val="ru-RU"/>
        </w:rPr>
      </w:pPr>
      <w:r w:rsidRPr="00A35635">
        <w:rPr>
          <w:rFonts w:ascii="Times New Roman" w:hAnsi="Times New Roman" w:cs="Times New Roman"/>
          <w:sz w:val="24"/>
          <w:szCs w:val="24"/>
          <w:lang w:val="ru-RU"/>
        </w:rPr>
        <w:t>_________________________________________________________</w:t>
      </w:r>
    </w:p>
    <w:p w:rsidR="00A35635" w:rsidRPr="00A35635" w:rsidRDefault="00A35635" w:rsidP="00A35635">
      <w:pPr>
        <w:rPr>
          <w:rFonts w:ascii="Times New Roman" w:hAnsi="Times New Roman" w:cs="Times New Roman"/>
          <w:sz w:val="24"/>
          <w:szCs w:val="24"/>
          <w:lang w:val="ru-RU"/>
        </w:rPr>
      </w:pPr>
      <w:r w:rsidRPr="00A35635">
        <w:rPr>
          <w:rFonts w:ascii="Times New Roman" w:hAnsi="Times New Roman" w:cs="Times New Roman"/>
          <w:sz w:val="24"/>
          <w:szCs w:val="24"/>
          <w:lang w:val="ru-RU"/>
        </w:rPr>
        <w:t>Для СМИ</w:t>
      </w:r>
    </w:p>
    <w:p w:rsidR="00A35635" w:rsidRPr="00A35635" w:rsidRDefault="00A35635" w:rsidP="00A35635">
      <w:pPr>
        <w:rPr>
          <w:rFonts w:ascii="Times New Roman" w:hAnsi="Times New Roman" w:cs="Times New Roman"/>
          <w:sz w:val="24"/>
          <w:szCs w:val="24"/>
          <w:lang w:val="ru-RU"/>
        </w:rPr>
      </w:pPr>
      <w:r w:rsidRPr="00A35635">
        <w:rPr>
          <w:rFonts w:ascii="Times New Roman" w:hAnsi="Times New Roman" w:cs="Times New Roman"/>
          <w:sz w:val="24"/>
          <w:szCs w:val="24"/>
          <w:lang w:val="ru-RU"/>
        </w:rPr>
        <w:t>Пресс-секретарь НГТУ НЭТИ Елена Танажко, is@nstu.ru, +7-913-398-50-49</w:t>
      </w:r>
    </w:p>
    <w:p w:rsidR="00A35635" w:rsidRPr="00A35635" w:rsidRDefault="00A35635" w:rsidP="00A35635">
      <w:pPr>
        <w:shd w:val="clear" w:color="auto" w:fill="FFFFFF"/>
        <w:spacing w:line="240" w:lineRule="auto"/>
        <w:rPr>
          <w:rFonts w:ascii="Times New Roman" w:hAnsi="Times New Roman" w:cs="Times New Roman"/>
          <w:sz w:val="24"/>
          <w:szCs w:val="24"/>
        </w:rPr>
      </w:pPr>
      <w:r w:rsidRPr="00A35635">
        <w:rPr>
          <w:rFonts w:ascii="Times New Roman" w:hAnsi="Times New Roman" w:cs="Times New Roman"/>
          <w:sz w:val="24"/>
          <w:szCs w:val="24"/>
        </w:rPr>
        <w:t>_________________________________________________________</w:t>
      </w:r>
    </w:p>
    <w:p w:rsidR="00A35635" w:rsidRPr="00A35635" w:rsidRDefault="00A35635" w:rsidP="00A35635">
      <w:pPr>
        <w:rPr>
          <w:rFonts w:ascii="Times New Roman" w:hAnsi="Times New Roman" w:cs="Times New Roman"/>
          <w:color w:val="0000FF"/>
          <w:sz w:val="24"/>
          <w:szCs w:val="24"/>
          <w:u w:val="single"/>
        </w:rPr>
      </w:pPr>
    </w:p>
    <w:tbl>
      <w:tblPr>
        <w:tblW w:w="9223" w:type="dxa"/>
        <w:tblLayout w:type="fixed"/>
        <w:tblLook w:val="0400" w:firstRow="0" w:lastRow="0" w:firstColumn="0" w:lastColumn="0" w:noHBand="0" w:noVBand="1"/>
      </w:tblPr>
      <w:tblGrid>
        <w:gridCol w:w="2552"/>
        <w:gridCol w:w="2977"/>
        <w:gridCol w:w="2694"/>
        <w:gridCol w:w="250"/>
        <w:gridCol w:w="250"/>
        <w:gridCol w:w="250"/>
        <w:gridCol w:w="250"/>
      </w:tblGrid>
      <w:tr w:rsidR="00A35635" w:rsidRPr="00A35635" w:rsidTr="00015153">
        <w:tc>
          <w:tcPr>
            <w:tcW w:w="2552" w:type="dxa"/>
            <w:shd w:val="clear" w:color="auto" w:fill="auto"/>
          </w:tcPr>
          <w:p w:rsidR="00A35635" w:rsidRPr="00A35635" w:rsidRDefault="00A35635" w:rsidP="00015153">
            <w:pPr>
              <w:tabs>
                <w:tab w:val="center" w:pos="4677"/>
                <w:tab w:val="right" w:pos="9355"/>
              </w:tabs>
              <w:rPr>
                <w:rFonts w:ascii="Times New Roman" w:hAnsi="Times New Roman" w:cs="Times New Roman"/>
                <w:sz w:val="24"/>
                <w:szCs w:val="24"/>
                <w:lang w:val="ru-RU"/>
              </w:rPr>
            </w:pPr>
            <w:r w:rsidRPr="00A35635">
              <w:rPr>
                <w:rFonts w:ascii="Times New Roman" w:hAnsi="Times New Roman" w:cs="Times New Roman"/>
                <w:noProof/>
                <w:sz w:val="24"/>
                <w:szCs w:val="24"/>
                <w:lang w:val="ru-RU" w:eastAsia="ru-RU"/>
              </w:rPr>
              <w:drawing>
                <wp:inline distT="0" distB="0" distL="0" distR="0" wp14:anchorId="575BE6DD" wp14:editId="7BB4A0DF">
                  <wp:extent cx="152400" cy="161925"/>
                  <wp:effectExtent l="0" t="0" r="0" b="952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52400" cy="161925"/>
                          </a:xfrm>
                          <a:prstGeom prst="rect">
                            <a:avLst/>
                          </a:prstGeom>
                          <a:noFill/>
                          <a:ln>
                            <a:noFill/>
                          </a:ln>
                        </pic:spPr>
                      </pic:pic>
                    </a:graphicData>
                  </a:graphic>
                </wp:inline>
              </w:drawing>
            </w:r>
            <w:r w:rsidRPr="00A35635">
              <w:rPr>
                <w:rFonts w:ascii="Times New Roman" w:hAnsi="Times New Roman" w:cs="Times New Roman"/>
                <w:sz w:val="24"/>
                <w:szCs w:val="24"/>
                <w:lang w:val="ru-RU"/>
              </w:rPr>
              <w:t xml:space="preserve"> </w:t>
            </w:r>
            <w:hyperlink r:id="rId6" w:history="1">
              <w:proofErr w:type="spellStart"/>
              <w:r w:rsidRPr="00A35635">
                <w:rPr>
                  <w:rStyle w:val="a4"/>
                  <w:rFonts w:ascii="Times New Roman" w:hAnsi="Times New Roman" w:cs="Times New Roman"/>
                  <w:sz w:val="24"/>
                  <w:szCs w:val="24"/>
                  <w:lang w:val="ru-RU"/>
                </w:rPr>
                <w:t>Яндекс.Дзен</w:t>
              </w:r>
              <w:proofErr w:type="spellEnd"/>
            </w:hyperlink>
          </w:p>
          <w:p w:rsidR="00A35635" w:rsidRPr="00A35635" w:rsidRDefault="00A35635" w:rsidP="00015153">
            <w:pPr>
              <w:tabs>
                <w:tab w:val="center" w:pos="4677"/>
                <w:tab w:val="right" w:pos="9355"/>
              </w:tabs>
              <w:rPr>
                <w:rFonts w:ascii="Times New Roman" w:hAnsi="Times New Roman" w:cs="Times New Roman"/>
                <w:sz w:val="24"/>
                <w:szCs w:val="24"/>
              </w:rPr>
            </w:pPr>
            <w:r w:rsidRPr="00A35635">
              <w:rPr>
                <w:rFonts w:ascii="Times New Roman" w:hAnsi="Times New Roman" w:cs="Times New Roman"/>
                <w:noProof/>
                <w:sz w:val="24"/>
                <w:szCs w:val="24"/>
                <w:lang w:val="ru-RU" w:eastAsia="ru-RU"/>
              </w:rPr>
              <w:drawing>
                <wp:inline distT="0" distB="0" distL="0" distR="0" wp14:anchorId="5B8C7D20" wp14:editId="37A9270B">
                  <wp:extent cx="152400" cy="152400"/>
                  <wp:effectExtent l="0" t="0" r="0" b="0"/>
                  <wp:docPr id="4"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7"/>
                          <a:srcRect/>
                          <a:stretch>
                            <a:fillRect/>
                          </a:stretch>
                        </pic:blipFill>
                        <pic:spPr>
                          <a:xfrm>
                            <a:off x="0" y="0"/>
                            <a:ext cx="152400" cy="152400"/>
                          </a:xfrm>
                          <a:prstGeom prst="rect">
                            <a:avLst/>
                          </a:prstGeom>
                          <a:ln/>
                        </pic:spPr>
                      </pic:pic>
                    </a:graphicData>
                  </a:graphic>
                </wp:inline>
              </w:drawing>
            </w:r>
            <w:r w:rsidRPr="00A35635">
              <w:rPr>
                <w:rFonts w:ascii="Times New Roman" w:hAnsi="Times New Roman" w:cs="Times New Roman"/>
                <w:color w:val="0000FF"/>
                <w:sz w:val="24"/>
                <w:szCs w:val="24"/>
                <w:u w:val="single"/>
                <w:lang w:val="ru-RU"/>
              </w:rPr>
              <w:t xml:space="preserve"> ВКонтакте</w:t>
            </w:r>
          </w:p>
        </w:tc>
        <w:tc>
          <w:tcPr>
            <w:tcW w:w="2977" w:type="dxa"/>
            <w:shd w:val="clear" w:color="auto" w:fill="auto"/>
          </w:tcPr>
          <w:p w:rsidR="00A35635" w:rsidRPr="00A35635" w:rsidRDefault="00A35635" w:rsidP="00015153">
            <w:pPr>
              <w:tabs>
                <w:tab w:val="center" w:pos="4677"/>
                <w:tab w:val="right" w:pos="9355"/>
              </w:tabs>
              <w:ind w:left="-113" w:firstLine="113"/>
              <w:rPr>
                <w:rFonts w:ascii="Times New Roman" w:hAnsi="Times New Roman" w:cs="Times New Roman"/>
                <w:sz w:val="24"/>
                <w:szCs w:val="24"/>
                <w:lang w:val="ru-RU"/>
              </w:rPr>
            </w:pPr>
            <w:r w:rsidRPr="00A35635">
              <w:rPr>
                <w:rFonts w:ascii="Times New Roman" w:hAnsi="Times New Roman" w:cs="Times New Roman"/>
                <w:noProof/>
                <w:sz w:val="24"/>
                <w:szCs w:val="24"/>
                <w:lang w:val="ru-RU" w:eastAsia="ru-RU"/>
              </w:rPr>
              <w:drawing>
                <wp:inline distT="0" distB="0" distL="0" distR="0" wp14:anchorId="6F4B927B" wp14:editId="413F6F72">
                  <wp:extent cx="171450" cy="171450"/>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71450" cy="171450"/>
                          </a:xfrm>
                          <a:prstGeom prst="rect">
                            <a:avLst/>
                          </a:prstGeom>
                          <a:noFill/>
                          <a:ln>
                            <a:noFill/>
                          </a:ln>
                        </pic:spPr>
                      </pic:pic>
                    </a:graphicData>
                  </a:graphic>
                </wp:inline>
              </w:drawing>
            </w:r>
            <w:r w:rsidRPr="00A35635">
              <w:rPr>
                <w:rFonts w:ascii="Times New Roman" w:hAnsi="Times New Roman" w:cs="Times New Roman"/>
                <w:sz w:val="24"/>
                <w:szCs w:val="24"/>
              </w:rPr>
              <w:t xml:space="preserve"> </w:t>
            </w:r>
            <w:hyperlink r:id="rId9" w:history="1">
              <w:r w:rsidRPr="00A35635">
                <w:rPr>
                  <w:rStyle w:val="a4"/>
                  <w:rFonts w:ascii="Times New Roman" w:hAnsi="Times New Roman" w:cs="Times New Roman"/>
                  <w:sz w:val="24"/>
                  <w:szCs w:val="24"/>
                  <w:lang w:val="ru-RU"/>
                </w:rPr>
                <w:t>Телеграм</w:t>
              </w:r>
            </w:hyperlink>
          </w:p>
          <w:p w:rsidR="00A35635" w:rsidRPr="00A35635" w:rsidRDefault="00A35635" w:rsidP="00015153">
            <w:pPr>
              <w:tabs>
                <w:tab w:val="center" w:pos="4677"/>
                <w:tab w:val="right" w:pos="9355"/>
              </w:tabs>
              <w:ind w:left="-113" w:firstLine="113"/>
              <w:rPr>
                <w:rFonts w:ascii="Times New Roman" w:hAnsi="Times New Roman" w:cs="Times New Roman"/>
                <w:sz w:val="24"/>
                <w:szCs w:val="24"/>
                <w:lang w:val="ru-RU"/>
              </w:rPr>
            </w:pPr>
            <w:r w:rsidRPr="00A35635">
              <w:rPr>
                <w:rFonts w:ascii="Times New Roman" w:hAnsi="Times New Roman" w:cs="Times New Roman"/>
                <w:noProof/>
                <w:sz w:val="24"/>
                <w:szCs w:val="24"/>
                <w:lang w:val="ru-RU" w:eastAsia="ru-RU"/>
              </w:rPr>
              <w:drawing>
                <wp:inline distT="0" distB="0" distL="0" distR="0" wp14:anchorId="39A33E82" wp14:editId="46A1CFC0">
                  <wp:extent cx="152400" cy="152400"/>
                  <wp:effectExtent l="0" t="0" r="0" b="0"/>
                  <wp:docPr id="9" name="image2.jpg" descr="&amp;Kcy;&amp;acy;&amp;rcy;&amp;tcy;&amp;icy;&amp;ncy;&amp;kcy;&amp;icy; &amp;pcy;&amp;ocy; &amp;zcy;&amp;acy;&amp;pcy;&amp;rcy;&amp;ocy;&amp;scy;&amp;ucy; &amp;icy;&amp;kcy;&amp;ocy;&amp;ncy;&amp;kcy;&amp;acy; &amp;fcy;&amp;ocy;&amp;tcy;&amp;ocy;&amp;gcy;&amp;acy;&amp;lcy;&amp;iecy;&amp;rcy;&amp;iecy;&amp;yacy;"/>
                  <wp:cNvGraphicFramePr/>
                  <a:graphic xmlns:a="http://schemas.openxmlformats.org/drawingml/2006/main">
                    <a:graphicData uri="http://schemas.openxmlformats.org/drawingml/2006/picture">
                      <pic:pic xmlns:pic="http://schemas.openxmlformats.org/drawingml/2006/picture">
                        <pic:nvPicPr>
                          <pic:cNvPr id="0" name="image2.jpg" descr="&amp;Kcy;&amp;acy;&amp;rcy;&amp;tcy;&amp;icy;&amp;ncy;&amp;kcy;&amp;icy; &amp;pcy;&amp;ocy; &amp;zcy;&amp;acy;&amp;pcy;&amp;rcy;&amp;ocy;&amp;scy;&amp;ucy; &amp;icy;&amp;kcy;&amp;ocy;&amp;ncy;&amp;kcy;&amp;acy; &amp;fcy;&amp;ocy;&amp;tcy;&amp;ocy;&amp;gcy;&amp;acy;&amp;lcy;&amp;iecy;&amp;rcy;&amp;iecy;&amp;yacy;"/>
                          <pic:cNvPicPr preferRelativeResize="0"/>
                        </pic:nvPicPr>
                        <pic:blipFill>
                          <a:blip r:embed="rId10"/>
                          <a:srcRect l="4953" t="4401" r="4913" b="5463"/>
                          <a:stretch>
                            <a:fillRect/>
                          </a:stretch>
                        </pic:blipFill>
                        <pic:spPr>
                          <a:xfrm>
                            <a:off x="0" y="0"/>
                            <a:ext cx="152400" cy="152400"/>
                          </a:xfrm>
                          <a:prstGeom prst="rect">
                            <a:avLst/>
                          </a:prstGeom>
                          <a:ln/>
                        </pic:spPr>
                      </pic:pic>
                    </a:graphicData>
                  </a:graphic>
                </wp:inline>
              </w:drawing>
            </w:r>
            <w:r w:rsidRPr="00A35635">
              <w:rPr>
                <w:rFonts w:ascii="Times New Roman" w:hAnsi="Times New Roman" w:cs="Times New Roman"/>
                <w:sz w:val="24"/>
                <w:szCs w:val="24"/>
              </w:rPr>
              <w:t xml:space="preserve"> </w:t>
            </w:r>
            <w:hyperlink r:id="rId11" w:history="1">
              <w:r w:rsidRPr="00A35635">
                <w:rPr>
                  <w:rStyle w:val="a4"/>
                  <w:rFonts w:ascii="Times New Roman" w:hAnsi="Times New Roman" w:cs="Times New Roman"/>
                  <w:sz w:val="24"/>
                  <w:szCs w:val="24"/>
                  <w:lang w:val="ru-RU"/>
                </w:rPr>
                <w:t>Фото и видео</w:t>
              </w:r>
            </w:hyperlink>
          </w:p>
          <w:p w:rsidR="00A35635" w:rsidRPr="00A35635" w:rsidRDefault="00A35635" w:rsidP="00015153">
            <w:pPr>
              <w:tabs>
                <w:tab w:val="center" w:pos="4677"/>
                <w:tab w:val="right" w:pos="9355"/>
              </w:tabs>
              <w:ind w:left="714"/>
              <w:rPr>
                <w:rFonts w:ascii="Times New Roman" w:hAnsi="Times New Roman" w:cs="Times New Roman"/>
                <w:sz w:val="24"/>
                <w:szCs w:val="24"/>
              </w:rPr>
            </w:pPr>
          </w:p>
        </w:tc>
        <w:tc>
          <w:tcPr>
            <w:tcW w:w="2694" w:type="dxa"/>
            <w:shd w:val="clear" w:color="auto" w:fill="auto"/>
          </w:tcPr>
          <w:p w:rsidR="00A35635" w:rsidRPr="00A35635" w:rsidRDefault="00A35635" w:rsidP="00015153">
            <w:pPr>
              <w:tabs>
                <w:tab w:val="center" w:pos="4677"/>
                <w:tab w:val="right" w:pos="9355"/>
              </w:tabs>
              <w:rPr>
                <w:rFonts w:ascii="Times New Roman" w:hAnsi="Times New Roman" w:cs="Times New Roman"/>
                <w:sz w:val="24"/>
                <w:szCs w:val="24"/>
              </w:rPr>
            </w:pPr>
            <w:r w:rsidRPr="00A35635">
              <w:rPr>
                <w:rFonts w:ascii="Times New Roman" w:hAnsi="Times New Roman" w:cs="Times New Roman"/>
                <w:noProof/>
                <w:sz w:val="24"/>
                <w:szCs w:val="24"/>
                <w:lang w:val="ru-RU" w:eastAsia="ru-RU"/>
              </w:rPr>
              <w:drawing>
                <wp:inline distT="0" distB="0" distL="0" distR="0" wp14:anchorId="48ABE060" wp14:editId="04CBA4BC">
                  <wp:extent cx="142875" cy="152400"/>
                  <wp:effectExtent l="0" t="0" r="0" b="0"/>
                  <wp:docPr id="2"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2"/>
                          <a:srcRect/>
                          <a:stretch>
                            <a:fillRect/>
                          </a:stretch>
                        </pic:blipFill>
                        <pic:spPr>
                          <a:xfrm>
                            <a:off x="0" y="0"/>
                            <a:ext cx="142875" cy="152400"/>
                          </a:xfrm>
                          <a:prstGeom prst="rect">
                            <a:avLst/>
                          </a:prstGeom>
                          <a:ln/>
                        </pic:spPr>
                      </pic:pic>
                    </a:graphicData>
                  </a:graphic>
                </wp:inline>
              </w:drawing>
            </w:r>
            <w:r w:rsidRPr="00A35635">
              <w:rPr>
                <w:rFonts w:ascii="Times New Roman" w:hAnsi="Times New Roman" w:cs="Times New Roman"/>
                <w:sz w:val="24"/>
                <w:szCs w:val="24"/>
                <w:lang w:val="ru-RU"/>
              </w:rPr>
              <w:t xml:space="preserve"> </w:t>
            </w:r>
            <w:hyperlink r:id="rId13">
              <w:r w:rsidRPr="00A35635">
                <w:rPr>
                  <w:rFonts w:ascii="Times New Roman" w:hAnsi="Times New Roman" w:cs="Times New Roman"/>
                  <w:color w:val="0000FF"/>
                  <w:sz w:val="24"/>
                  <w:szCs w:val="24"/>
                  <w:u w:val="single"/>
                  <w:lang w:val="ru-RU"/>
                </w:rPr>
                <w:t>Новости</w:t>
              </w:r>
            </w:hyperlink>
          </w:p>
          <w:p w:rsidR="00A35635" w:rsidRPr="00A35635" w:rsidRDefault="00A35635" w:rsidP="00015153">
            <w:pPr>
              <w:tabs>
                <w:tab w:val="center" w:pos="4677"/>
                <w:tab w:val="right" w:pos="9355"/>
              </w:tabs>
              <w:rPr>
                <w:rFonts w:ascii="Times New Roman" w:hAnsi="Times New Roman" w:cs="Times New Roman"/>
                <w:sz w:val="24"/>
                <w:szCs w:val="24"/>
                <w:lang w:val="ru-RU"/>
              </w:rPr>
            </w:pPr>
            <w:r w:rsidRPr="00A35635">
              <w:rPr>
                <w:rFonts w:ascii="Times New Roman" w:hAnsi="Times New Roman" w:cs="Times New Roman"/>
                <w:noProof/>
                <w:sz w:val="24"/>
                <w:szCs w:val="24"/>
                <w:lang w:val="ru-RU" w:eastAsia="ru-RU"/>
              </w:rPr>
              <w:drawing>
                <wp:inline distT="0" distB="0" distL="0" distR="0" wp14:anchorId="137B7C51" wp14:editId="035CF5DD">
                  <wp:extent cx="152400" cy="142875"/>
                  <wp:effectExtent l="0" t="0" r="0" b="0"/>
                  <wp:docPr id="8"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4"/>
                          <a:srcRect/>
                          <a:stretch>
                            <a:fillRect/>
                          </a:stretch>
                        </pic:blipFill>
                        <pic:spPr>
                          <a:xfrm>
                            <a:off x="0" y="0"/>
                            <a:ext cx="152400" cy="142875"/>
                          </a:xfrm>
                          <a:prstGeom prst="rect">
                            <a:avLst/>
                          </a:prstGeom>
                          <a:ln/>
                        </pic:spPr>
                      </pic:pic>
                    </a:graphicData>
                  </a:graphic>
                </wp:inline>
              </w:drawing>
            </w:r>
            <w:r w:rsidRPr="00A35635">
              <w:rPr>
                <w:rFonts w:ascii="Times New Roman" w:hAnsi="Times New Roman" w:cs="Times New Roman"/>
                <w:sz w:val="24"/>
                <w:szCs w:val="24"/>
                <w:lang w:val="ru-RU"/>
              </w:rPr>
              <w:t xml:space="preserve"> </w:t>
            </w:r>
            <w:hyperlink r:id="rId15">
              <w:r w:rsidRPr="00A35635">
                <w:rPr>
                  <w:rFonts w:ascii="Times New Roman" w:hAnsi="Times New Roman" w:cs="Times New Roman"/>
                  <w:color w:val="0000FF"/>
                  <w:sz w:val="24"/>
                  <w:szCs w:val="24"/>
                  <w:u w:val="single"/>
                  <w:lang w:val="ru-RU"/>
                </w:rPr>
                <w:t>Пресс</w:t>
              </w:r>
            </w:hyperlink>
            <w:r w:rsidRPr="00A35635">
              <w:rPr>
                <w:rFonts w:ascii="Times New Roman" w:hAnsi="Times New Roman" w:cs="Times New Roman"/>
                <w:color w:val="0000FF"/>
                <w:sz w:val="24"/>
                <w:szCs w:val="24"/>
                <w:u w:val="single"/>
                <w:lang w:val="ru-RU"/>
              </w:rPr>
              <w:t>-релизы</w:t>
            </w:r>
          </w:p>
        </w:tc>
        <w:tc>
          <w:tcPr>
            <w:tcW w:w="250" w:type="dxa"/>
          </w:tcPr>
          <w:p w:rsidR="00A35635" w:rsidRPr="00A35635" w:rsidRDefault="00A35635" w:rsidP="00015153">
            <w:pPr>
              <w:tabs>
                <w:tab w:val="center" w:pos="4677"/>
                <w:tab w:val="right" w:pos="9355"/>
              </w:tabs>
              <w:rPr>
                <w:rFonts w:ascii="Times New Roman" w:hAnsi="Times New Roman" w:cs="Times New Roman"/>
                <w:sz w:val="24"/>
                <w:szCs w:val="24"/>
                <w:lang w:val="ru-RU"/>
              </w:rPr>
            </w:pPr>
          </w:p>
        </w:tc>
        <w:tc>
          <w:tcPr>
            <w:tcW w:w="250" w:type="dxa"/>
          </w:tcPr>
          <w:p w:rsidR="00A35635" w:rsidRPr="00A35635" w:rsidRDefault="00A35635" w:rsidP="00015153">
            <w:pPr>
              <w:tabs>
                <w:tab w:val="center" w:pos="4677"/>
                <w:tab w:val="right" w:pos="9355"/>
              </w:tabs>
              <w:rPr>
                <w:rFonts w:ascii="Times New Roman" w:hAnsi="Times New Roman" w:cs="Times New Roman"/>
                <w:sz w:val="24"/>
                <w:szCs w:val="24"/>
                <w:lang w:val="ru-RU"/>
              </w:rPr>
            </w:pPr>
            <w:r w:rsidRPr="00A35635">
              <w:rPr>
                <w:rFonts w:ascii="Times New Roman" w:hAnsi="Times New Roman" w:cs="Times New Roman"/>
                <w:sz w:val="24"/>
                <w:szCs w:val="24"/>
                <w:lang w:val="ru-RU"/>
              </w:rPr>
              <w:t xml:space="preserve">      </w:t>
            </w:r>
          </w:p>
        </w:tc>
        <w:tc>
          <w:tcPr>
            <w:tcW w:w="250" w:type="dxa"/>
          </w:tcPr>
          <w:p w:rsidR="00A35635" w:rsidRPr="00A35635" w:rsidRDefault="00A35635" w:rsidP="00015153">
            <w:pPr>
              <w:tabs>
                <w:tab w:val="center" w:pos="4677"/>
                <w:tab w:val="right" w:pos="9355"/>
              </w:tabs>
              <w:rPr>
                <w:rFonts w:ascii="Times New Roman" w:hAnsi="Times New Roman" w:cs="Times New Roman"/>
                <w:sz w:val="24"/>
                <w:szCs w:val="24"/>
                <w:lang w:val="ru-RU"/>
              </w:rPr>
            </w:pPr>
            <w:r w:rsidRPr="00A35635">
              <w:rPr>
                <w:rFonts w:ascii="Times New Roman" w:hAnsi="Times New Roman" w:cs="Times New Roman"/>
                <w:sz w:val="24"/>
                <w:szCs w:val="24"/>
                <w:lang w:val="ru-RU"/>
              </w:rPr>
              <w:t xml:space="preserve"> </w:t>
            </w:r>
          </w:p>
        </w:tc>
        <w:tc>
          <w:tcPr>
            <w:tcW w:w="250" w:type="dxa"/>
            <w:shd w:val="clear" w:color="auto" w:fill="auto"/>
          </w:tcPr>
          <w:p w:rsidR="00A35635" w:rsidRPr="00A35635" w:rsidRDefault="00A35635" w:rsidP="00015153">
            <w:pPr>
              <w:tabs>
                <w:tab w:val="center" w:pos="4677"/>
                <w:tab w:val="right" w:pos="9355"/>
              </w:tabs>
              <w:rPr>
                <w:rFonts w:ascii="Times New Roman" w:hAnsi="Times New Roman" w:cs="Times New Roman"/>
                <w:sz w:val="24"/>
                <w:szCs w:val="24"/>
              </w:rPr>
            </w:pPr>
          </w:p>
        </w:tc>
      </w:tr>
    </w:tbl>
    <w:p w:rsidR="00A35635" w:rsidRDefault="00A35635"/>
    <w:sectPr w:rsidR="00A3563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4B35"/>
    <w:rsid w:val="00324B35"/>
    <w:rsid w:val="003671B0"/>
    <w:rsid w:val="0037406E"/>
    <w:rsid w:val="00943E99"/>
    <w:rsid w:val="00A35635"/>
    <w:rsid w:val="00C82112"/>
    <w:rsid w:val="00ED79D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D9C1B1"/>
  <w15:chartTrackingRefBased/>
  <w15:docId w15:val="{F6B5BA94-E0A9-426C-8C1B-235EE31AC0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A35635"/>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styleId="a4">
    <w:name w:val="Hyperlink"/>
    <w:basedOn w:val="a0"/>
    <w:uiPriority w:val="99"/>
    <w:unhideWhenUsed/>
    <w:rsid w:val="00A35635"/>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45166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hyperlink" Target="http://www.nstu.ru/news" TargetMode="External"/><Relationship Id="rId3" Type="http://schemas.openxmlformats.org/officeDocument/2006/relationships/webSettings" Target="webSettings.xml"/><Relationship Id="rId7" Type="http://schemas.openxmlformats.org/officeDocument/2006/relationships/image" Target="media/image3.png"/><Relationship Id="rId12" Type="http://schemas.openxmlformats.org/officeDocument/2006/relationships/image" Target="media/image6.png"/><Relationship Id="rId17"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https://dzen.ru/nstu_neti" TargetMode="External"/><Relationship Id="rId11" Type="http://schemas.openxmlformats.org/officeDocument/2006/relationships/hyperlink" Target="https://www.nstu.ru/media/foto_video" TargetMode="External"/><Relationship Id="rId5" Type="http://schemas.openxmlformats.org/officeDocument/2006/relationships/image" Target="media/image2.png"/><Relationship Id="rId15" Type="http://schemas.openxmlformats.org/officeDocument/2006/relationships/hyperlink" Target="http://www.nstu.ru/pressreleases" TargetMode="External"/><Relationship Id="rId10" Type="http://schemas.openxmlformats.org/officeDocument/2006/relationships/image" Target="media/image5.jpg"/><Relationship Id="rId4" Type="http://schemas.openxmlformats.org/officeDocument/2006/relationships/image" Target="media/image1.jpg"/><Relationship Id="rId9" Type="http://schemas.openxmlformats.org/officeDocument/2006/relationships/hyperlink" Target="https://t.me/nstu_neti" TargetMode="External"/><Relationship Id="rId14" Type="http://schemas.openxmlformats.org/officeDocument/2006/relationships/image" Target="media/image7.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638</Words>
  <Characters>3642</Characters>
  <Application>Microsoft Office Word</Application>
  <DocSecurity>0</DocSecurity>
  <Lines>30</Lines>
  <Paragraphs>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4272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2024-08-12T05:38:00Z</dcterms:created>
  <dcterms:modified xsi:type="dcterms:W3CDTF">2024-08-12T05:38:00Z</dcterms:modified>
</cp:coreProperties>
</file>