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1949" w:rsidRDefault="00961949" w:rsidP="00C71B39">
      <w:pPr>
        <w:shd w:val="clear" w:color="auto" w:fill="FFFFFF"/>
        <w:spacing w:after="0"/>
        <w:rPr>
          <w:rFonts w:ascii="Times New Roman" w:eastAsia="Arial Unicode MS" w:hAnsi="Times New Roman" w:cs="Times New Roman"/>
          <w:b/>
          <w:color w:val="000000"/>
          <w:sz w:val="32"/>
          <w:szCs w:val="32"/>
          <w:lang w:eastAsia="ru-RU"/>
        </w:rPr>
      </w:pPr>
      <w:r w:rsidRPr="00961949">
        <w:rPr>
          <w:rFonts w:ascii="Times New Roman" w:eastAsia="Arial Unicode MS" w:hAnsi="Times New Roman" w:cs="Times New Roman"/>
          <w:b/>
          <w:noProof/>
          <w:color w:val="000000"/>
          <w:sz w:val="32"/>
          <w:szCs w:val="32"/>
          <w:lang w:eastAsia="ru-RU"/>
        </w:rPr>
        <w:drawing>
          <wp:inline distT="0" distB="0" distL="0" distR="0">
            <wp:extent cx="5734050" cy="1266825"/>
            <wp:effectExtent l="0" t="0" r="0" b="0"/>
            <wp:docPr id="4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1533" w:rsidRPr="00961949" w:rsidRDefault="00C71B39" w:rsidP="00C71B39">
      <w:pPr>
        <w:shd w:val="clear" w:color="auto" w:fill="FFFFFF"/>
        <w:spacing w:after="0"/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</w:pPr>
      <w:r w:rsidRPr="00961949"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  <w:t>Национальн</w:t>
      </w:r>
      <w:r w:rsidR="00231533" w:rsidRPr="00961949"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  <w:t>ая</w:t>
      </w:r>
      <w:r w:rsidRPr="00961949"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  <w:t xml:space="preserve"> технологическ</w:t>
      </w:r>
      <w:r w:rsidR="00231533" w:rsidRPr="00961949"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  <w:t>ая</w:t>
      </w:r>
      <w:r w:rsidRPr="00961949"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  <w:t xml:space="preserve"> олимпиад</w:t>
      </w:r>
      <w:r w:rsidR="00231533" w:rsidRPr="00961949">
        <w:rPr>
          <w:rFonts w:ascii="Times New Roman" w:eastAsia="Arial Unicode MS" w:hAnsi="Times New Roman" w:cs="Times New Roman"/>
          <w:b/>
          <w:color w:val="000000"/>
          <w:sz w:val="28"/>
          <w:szCs w:val="28"/>
          <w:lang w:eastAsia="ru-RU"/>
        </w:rPr>
        <w:t>а соберет в НГТУ НЭТИ будущую инженерную элиту</w:t>
      </w:r>
    </w:p>
    <w:p w:rsidR="007C0B01" w:rsidRPr="00961949" w:rsidRDefault="007C0B01" w:rsidP="00C71B39">
      <w:pPr>
        <w:shd w:val="clear" w:color="auto" w:fill="FFFFFF"/>
        <w:spacing w:after="0"/>
        <w:rPr>
          <w:rFonts w:ascii="Times New Roman" w:eastAsia="Arial Unicode MS" w:hAnsi="Times New Roman" w:cs="Times New Roman"/>
          <w:color w:val="000000"/>
          <w:sz w:val="16"/>
          <w:szCs w:val="16"/>
          <w:lang w:eastAsia="ru-RU"/>
        </w:rPr>
      </w:pPr>
    </w:p>
    <w:p w:rsidR="00E55FC8" w:rsidRPr="00961949" w:rsidRDefault="00E55FC8" w:rsidP="00C71B39">
      <w:pPr>
        <w:shd w:val="clear" w:color="auto" w:fill="FFFFFF"/>
        <w:spacing w:after="0"/>
        <w:rPr>
          <w:rFonts w:ascii="Times New Roman" w:eastAsia="Arial Unicode MS" w:hAnsi="Times New Roman" w:cs="Times New Roman"/>
          <w:b/>
          <w:color w:val="000000"/>
          <w:sz w:val="24"/>
          <w:szCs w:val="24"/>
          <w:lang w:eastAsia="ru-RU"/>
        </w:rPr>
      </w:pPr>
      <w:r w:rsidRPr="00961949">
        <w:rPr>
          <w:rFonts w:ascii="Times New Roman" w:eastAsia="Arial Unicode MS" w:hAnsi="Times New Roman" w:cs="Times New Roman"/>
          <w:b/>
          <w:color w:val="000000"/>
          <w:sz w:val="24"/>
          <w:szCs w:val="24"/>
          <w:lang w:eastAsia="ru-RU"/>
        </w:rPr>
        <w:t>В НГТУ НЭТИ и Тюм</w:t>
      </w:r>
      <w:r w:rsidR="00C71B39" w:rsidRPr="00961949">
        <w:rPr>
          <w:rFonts w:ascii="Times New Roman" w:eastAsia="Arial Unicode MS" w:hAnsi="Times New Roman" w:cs="Times New Roman"/>
          <w:b/>
          <w:color w:val="000000"/>
          <w:sz w:val="24"/>
          <w:szCs w:val="24"/>
          <w:lang w:eastAsia="ru-RU"/>
        </w:rPr>
        <w:t>енском госуниверситете</w:t>
      </w:r>
      <w:r w:rsidRPr="00961949">
        <w:rPr>
          <w:rFonts w:ascii="Times New Roman" w:eastAsia="Arial Unicode MS" w:hAnsi="Times New Roman" w:cs="Times New Roman"/>
          <w:b/>
          <w:color w:val="000000"/>
          <w:sz w:val="24"/>
          <w:szCs w:val="24"/>
          <w:lang w:eastAsia="ru-RU"/>
        </w:rPr>
        <w:t xml:space="preserve"> 25—30 марта 2024 года пройдет одно из крупнейших событий в мире инженерных соревнований школьников — финал Национальной технологичес</w:t>
      </w:r>
      <w:bookmarkStart w:id="0" w:name="_GoBack"/>
      <w:bookmarkEnd w:id="0"/>
      <w:r w:rsidRPr="00961949">
        <w:rPr>
          <w:rFonts w:ascii="Times New Roman" w:eastAsia="Arial Unicode MS" w:hAnsi="Times New Roman" w:cs="Times New Roman"/>
          <w:b/>
          <w:color w:val="000000"/>
          <w:sz w:val="24"/>
          <w:szCs w:val="24"/>
          <w:lang w:eastAsia="ru-RU"/>
        </w:rPr>
        <w:t xml:space="preserve">кой олимпиады по профилю «Интеллектуальные энергетические системы». </w:t>
      </w:r>
    </w:p>
    <w:p w:rsidR="00231533" w:rsidRPr="00961949" w:rsidRDefault="00231533" w:rsidP="0023153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61949">
        <w:rPr>
          <w:rFonts w:ascii="Times New Roman" w:hAnsi="Times New Roman" w:cs="Times New Roman"/>
          <w:sz w:val="24"/>
          <w:szCs w:val="24"/>
        </w:rPr>
        <w:t xml:space="preserve">«Появление еще одной площадки проведения финала Национальной технологической олимпиады </w:t>
      </w:r>
      <w:r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>—</w:t>
      </w:r>
      <w:r w:rsidRPr="00961949">
        <w:rPr>
          <w:rFonts w:ascii="Times New Roman" w:hAnsi="Times New Roman" w:cs="Times New Roman"/>
          <w:sz w:val="24"/>
          <w:szCs w:val="24"/>
        </w:rPr>
        <w:t xml:space="preserve"> НГТУ НЭТИ </w:t>
      </w:r>
      <w:r w:rsidR="00961949"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 xml:space="preserve">— </w:t>
      </w:r>
      <w:r w:rsidRPr="00961949">
        <w:rPr>
          <w:rFonts w:ascii="Times New Roman" w:hAnsi="Times New Roman" w:cs="Times New Roman"/>
          <w:sz w:val="24"/>
          <w:szCs w:val="24"/>
        </w:rPr>
        <w:t>позволит Новосибирской области нарастить инженерный потенциал и закрепить превосходство в образовательной сфере среди других регионов РФ</w:t>
      </w:r>
      <w:r w:rsidR="007C0B01" w:rsidRPr="00961949">
        <w:rPr>
          <w:rFonts w:ascii="Times New Roman" w:hAnsi="Times New Roman" w:cs="Times New Roman"/>
          <w:sz w:val="24"/>
          <w:szCs w:val="24"/>
        </w:rPr>
        <w:t>,</w:t>
      </w:r>
      <w:r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>—</w:t>
      </w:r>
      <w:r w:rsidRPr="00961949">
        <w:rPr>
          <w:rFonts w:ascii="Times New Roman" w:hAnsi="Times New Roman" w:cs="Times New Roman"/>
          <w:sz w:val="24"/>
          <w:szCs w:val="24"/>
        </w:rPr>
        <w:t xml:space="preserve"> отметил проректор </w:t>
      </w:r>
      <w:r w:rsidR="00961949" w:rsidRPr="00961949">
        <w:rPr>
          <w:rFonts w:ascii="Times New Roman" w:hAnsi="Times New Roman" w:cs="Times New Roman"/>
          <w:sz w:val="24"/>
          <w:szCs w:val="24"/>
        </w:rPr>
        <w:t xml:space="preserve">вуза </w:t>
      </w:r>
      <w:r w:rsidRPr="00961949">
        <w:rPr>
          <w:rFonts w:ascii="Times New Roman" w:hAnsi="Times New Roman" w:cs="Times New Roman"/>
          <w:sz w:val="24"/>
          <w:szCs w:val="24"/>
        </w:rPr>
        <w:t xml:space="preserve">по учебной работе Сергей Чернов. </w:t>
      </w:r>
      <w:r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>—</w:t>
      </w:r>
      <w:r w:rsidRPr="00961949">
        <w:rPr>
          <w:rFonts w:ascii="Times New Roman" w:hAnsi="Times New Roman" w:cs="Times New Roman"/>
          <w:sz w:val="24"/>
          <w:szCs w:val="24"/>
        </w:rPr>
        <w:t xml:space="preserve"> Для университета это в том числе важный стратегический шаг в рамках приемной кампании, поскольку НТО </w:t>
      </w:r>
      <w:proofErr w:type="gramStart"/>
      <w:r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>—</w:t>
      </w:r>
      <w:r w:rsidR="00961949" w:rsidRPr="00961949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="00961949" w:rsidRPr="00961949">
        <w:rPr>
          <w:rFonts w:ascii="Times New Roman" w:hAnsi="Times New Roman" w:cs="Times New Roman"/>
          <w:sz w:val="24"/>
          <w:szCs w:val="24"/>
        </w:rPr>
        <w:t>уть</w:t>
      </w:r>
      <w:r w:rsidRPr="00961949">
        <w:rPr>
          <w:rFonts w:ascii="Times New Roman" w:hAnsi="Times New Roman" w:cs="Times New Roman"/>
          <w:sz w:val="24"/>
          <w:szCs w:val="24"/>
        </w:rPr>
        <w:t xml:space="preserve"> привлечения наиболее талантливых и высоко мотивированных абитуриентов, которые уже имеют ряд технических компетенций. Участие в олимпиаде дает ребятам возможность не только на деле попробовать себя в современных цифровых технологиях в энергетике, но и погрузиться в атмосферу университетской жизни, познакомиться с лабораториями и профессорско-преподавательским составом. Все это позволит участникам олимпиады построить свою карьерную траекторию еще со школьной скамьи, познакомиться с многообразием современных и востребованных на рынке труда профессий в области энергетики и подобрать наиболее подходящие направления для дальнейшего обучения».</w:t>
      </w:r>
    </w:p>
    <w:p w:rsidR="00E55FC8" w:rsidRPr="00961949" w:rsidRDefault="00E55FC8" w:rsidP="00C71B39">
      <w:pPr>
        <w:shd w:val="clear" w:color="auto" w:fill="FFFFFF"/>
        <w:spacing w:after="0"/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</w:pPr>
      <w:r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>54 школьника из разных регионов страны будут решать реальные задачи умной энергетики, обеспечивать бесперебойную работу сетей на аппаратно-программном комплексе.</w:t>
      </w:r>
    </w:p>
    <w:p w:rsidR="00C71B39" w:rsidRPr="00961949" w:rsidRDefault="00E55FC8" w:rsidP="00C71B39">
      <w:pPr>
        <w:shd w:val="clear" w:color="auto" w:fill="FFFFFF"/>
        <w:spacing w:after="0"/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</w:pPr>
      <w:r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>Интенсивная неделя погружения в мир энергетики включа</w:t>
      </w:r>
      <w:r w:rsidR="00C71B39"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>е</w:t>
      </w:r>
      <w:r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 xml:space="preserve">т тренировочные игры на образовательном стенде, имитирующем энергетическую систему города, мастер-классы от разработчиков профиля </w:t>
      </w:r>
      <w:r w:rsidR="008F1993"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>«</w:t>
      </w:r>
      <w:r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>Полюс-НТ</w:t>
      </w:r>
      <w:r w:rsidR="008F1993"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 xml:space="preserve">», экскурсии в лаборатории факультета энергетики и на Новосибирскую ГЭС, предметные </w:t>
      </w:r>
      <w:proofErr w:type="spellStart"/>
      <w:r w:rsidR="008F1993"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>к</w:t>
      </w:r>
      <w:r w:rsidR="007C0B01"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>в</w:t>
      </w:r>
      <w:r w:rsidR="008F1993"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>изы</w:t>
      </w:r>
      <w:proofErr w:type="spellEnd"/>
      <w:r w:rsidR="008F1993"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 xml:space="preserve"> и тренировку ораторского ма</w:t>
      </w:r>
      <w:r w:rsidR="007C0B01"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>стерства.</w:t>
      </w:r>
    </w:p>
    <w:p w:rsidR="00E55FC8" w:rsidRPr="00961949" w:rsidRDefault="008F1993" w:rsidP="00C71B39">
      <w:pPr>
        <w:shd w:val="clear" w:color="auto" w:fill="FFFFFF"/>
        <w:spacing w:after="0"/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</w:pPr>
      <w:r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>Олимпиадная неделя начнется с командной игры «Инженеры настоящего», где участники смогут отработать навыки по разработке стратегии инженерных команд</w:t>
      </w:r>
      <w:proofErr w:type="gramStart"/>
      <w:r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>.В</w:t>
      </w:r>
      <w:proofErr w:type="gramEnd"/>
      <w:r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 xml:space="preserve"> программе предусмотрены также вечерние обсуждения прошедшего дня, фотосессия и посещение боулинга НГТУ НЭТИ «Фотон». Участники олимпиады будут жить в самом новом и современном общежитии вуза, вступившем в строй в 2023 году.</w:t>
      </w:r>
    </w:p>
    <w:p w:rsidR="00E55FC8" w:rsidRPr="00961949" w:rsidRDefault="00C71B39" w:rsidP="00C71B39">
      <w:pPr>
        <w:shd w:val="clear" w:color="auto" w:fill="FFFFFF"/>
        <w:spacing w:after="0"/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</w:pPr>
      <w:r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>Что касается собственно заданий НТО, здесь школьникам</w:t>
      </w:r>
      <w:r w:rsidR="00E55FC8"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 xml:space="preserve"> предстоит выполнить и индивидуальную</w:t>
      </w:r>
      <w:r w:rsidR="007C0B01"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>,</w:t>
      </w:r>
      <w:r w:rsidR="00E55FC8"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 xml:space="preserve"> и командную работу. В предметном туре необходимо решить олимпиадные задачи по математике и информатике. В командном испытании финалисты будут соревноваться на образовательном стенде.</w:t>
      </w:r>
    </w:p>
    <w:p w:rsidR="00E04E8B" w:rsidRDefault="00E04E8B" w:rsidP="00C71B39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eastAsia="ru-RU"/>
        </w:rPr>
      </w:pPr>
      <w:r w:rsidRPr="00961949">
        <w:rPr>
          <w:rFonts w:ascii="Times New Roman" w:hAnsi="Times New Roman" w:cs="Times New Roman"/>
          <w:b/>
          <w:sz w:val="24"/>
          <w:szCs w:val="24"/>
        </w:rPr>
        <w:t xml:space="preserve">Открытие олимпиады пройдет </w:t>
      </w:r>
      <w:r>
        <w:rPr>
          <w:rFonts w:ascii="Times New Roman" w:hAnsi="Times New Roman" w:cs="Times New Roman"/>
          <w:b/>
          <w:sz w:val="24"/>
          <w:szCs w:val="24"/>
        </w:rPr>
        <w:t xml:space="preserve">в НГТУ НЭТИ </w:t>
      </w:r>
      <w:r w:rsidRPr="00961949">
        <w:rPr>
          <w:rFonts w:ascii="Times New Roman" w:hAnsi="Times New Roman" w:cs="Times New Roman"/>
          <w:b/>
          <w:sz w:val="24"/>
          <w:szCs w:val="24"/>
        </w:rPr>
        <w:t xml:space="preserve">25 марта в 16:00 по адресу пр. </w:t>
      </w:r>
      <w:r w:rsidRPr="00961949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eastAsia="ru-RU"/>
        </w:rPr>
        <w:t>Карла Маркса, 20, корпус 8, ауд. 506 (</w:t>
      </w:r>
      <w:proofErr w:type="spellStart"/>
      <w:r w:rsidRPr="00961949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eastAsia="ru-RU"/>
        </w:rPr>
        <w:t>Ковор</w:t>
      </w:r>
      <w:r w:rsidR="00C25BFE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eastAsia="ru-RU"/>
        </w:rPr>
        <w:t>к</w:t>
      </w:r>
      <w:r w:rsidRPr="00961949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eastAsia="ru-RU"/>
        </w:rPr>
        <w:t>инг</w:t>
      </w:r>
      <w:proofErr w:type="spellEnd"/>
      <w:r w:rsidRPr="00961949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eastAsia="ru-RU"/>
        </w:rPr>
        <w:t xml:space="preserve"> Дома научной </w:t>
      </w:r>
      <w:proofErr w:type="spellStart"/>
      <w:r w:rsidRPr="00961949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eastAsia="ru-RU"/>
        </w:rPr>
        <w:t>коллаборации</w:t>
      </w:r>
      <w:proofErr w:type="spellEnd"/>
      <w:r w:rsidRPr="00961949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eastAsia="ru-RU"/>
        </w:rPr>
        <w:t>).</w:t>
      </w:r>
    </w:p>
    <w:p w:rsidR="00E04E8B" w:rsidRPr="00E04E8B" w:rsidRDefault="00E55FC8" w:rsidP="00E04E8B">
      <w:pPr>
        <w:pStyle w:val="aa"/>
        <w:spacing w:before="0" w:beforeAutospacing="0" w:after="0" w:afterAutospacing="0"/>
      </w:pPr>
      <w:r w:rsidRPr="00E04E8B">
        <w:rPr>
          <w:rFonts w:eastAsia="Arial Unicode MS"/>
          <w:b/>
          <w:color w:val="000000"/>
        </w:rPr>
        <w:lastRenderedPageBreak/>
        <w:t>Справка:</w:t>
      </w:r>
      <w:r w:rsidR="00961949" w:rsidRPr="00E04E8B">
        <w:rPr>
          <w:rFonts w:eastAsia="Arial Unicode MS"/>
          <w:b/>
          <w:color w:val="000000"/>
        </w:rPr>
        <w:t xml:space="preserve"> </w:t>
      </w:r>
      <w:r w:rsidR="00E04E8B" w:rsidRPr="00E04E8B">
        <w:rPr>
          <w:color w:val="000000"/>
        </w:rPr>
        <w:t>Национальная технологическая олимпиада стартовала в ежегодном формате в рамках распоряжения Правительства РФ № 605-р от 13 марта 2021 г. об утверждении федерального плана мероприятий, посвященных Году науки и технологий. Олимпиада проводится при координации Министерства науки и высшего образования РФ, проектный офис олимпиады развернут на базе Национального исследовательского университета «Высшая школа экономики» при методическом сопровождении Ассоциации участников технологических кружков (Кружковое движение НТИ) совместно с АНО «Платформа НТИ», АНО «Россия — страна возможностей» и Агентством стратегических инициатив.</w:t>
      </w:r>
    </w:p>
    <w:p w:rsidR="00E04E8B" w:rsidRPr="00E04E8B" w:rsidRDefault="00E04E8B" w:rsidP="00E04E8B">
      <w:pPr>
        <w:pStyle w:val="aa"/>
        <w:spacing w:before="0" w:beforeAutospacing="0" w:after="0" w:afterAutospacing="0"/>
      </w:pPr>
      <w:r w:rsidRPr="00E04E8B">
        <w:rPr>
          <w:color w:val="000000"/>
        </w:rPr>
        <w:t xml:space="preserve">Организационный комитет НТО утвержден распоряжением Правительства Российской Федерации. Возглавили оргкомитет первый заместитель Руководителя Администрации Президента РФ Сергей Кириенко и Заместитель Председателя Правительства РФ Дмитрий </w:t>
      </w:r>
      <w:proofErr w:type="spellStart"/>
      <w:r w:rsidRPr="00E04E8B">
        <w:rPr>
          <w:color w:val="000000"/>
        </w:rPr>
        <w:t>Чернышенко</w:t>
      </w:r>
      <w:proofErr w:type="spellEnd"/>
      <w:r w:rsidRPr="00E04E8B">
        <w:rPr>
          <w:color w:val="000000"/>
        </w:rPr>
        <w:t>. В состав организационного комитета также вошли руководители федеральных органов власти, ведущих российских вузов, институтов развития, крупнейших технологических компаний и общественных организаций.</w:t>
      </w:r>
    </w:p>
    <w:p w:rsidR="00E55FC8" w:rsidRPr="00961949" w:rsidRDefault="00E55FC8" w:rsidP="00C71B39">
      <w:pPr>
        <w:shd w:val="clear" w:color="auto" w:fill="FFFFFF"/>
        <w:spacing w:after="0"/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</w:pPr>
      <w:r w:rsidRPr="00961949">
        <w:rPr>
          <w:rFonts w:ascii="Times New Roman" w:eastAsia="Arial Unicode MS" w:hAnsi="Times New Roman" w:cs="Times New Roman"/>
          <w:color w:val="000000"/>
          <w:sz w:val="24"/>
          <w:szCs w:val="24"/>
          <w:lang w:eastAsia="ru-RU"/>
        </w:rPr>
        <w:t>В 2024 году Новосибирский государственный технический университет НЭТИ стал площадкой проведения распределенного финала НТО, подписав соглашение с разработчиками профиля «Полюс-НТ», Тюменским государственным университетом и Высшей школой экономики.</w:t>
      </w:r>
      <w:r w:rsidR="00961949" w:rsidRPr="0096194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61949" w:rsidRPr="009D479E" w:rsidRDefault="00961949" w:rsidP="00961949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</w:pPr>
      <w:r>
        <w:rPr>
          <w:sz w:val="28"/>
          <w:szCs w:val="28"/>
        </w:rPr>
        <w:t>__________________________________________________</w:t>
      </w:r>
    </w:p>
    <w:p w:rsidR="00961949" w:rsidRPr="00961949" w:rsidRDefault="00961949" w:rsidP="00961949">
      <w:pPr>
        <w:rPr>
          <w:rFonts w:ascii="Times New Roman" w:hAnsi="Times New Roman" w:cs="Times New Roman"/>
          <w:b/>
          <w:sz w:val="24"/>
          <w:szCs w:val="24"/>
        </w:rPr>
      </w:pPr>
      <w:r w:rsidRPr="00961949">
        <w:rPr>
          <w:rFonts w:ascii="Times New Roman" w:hAnsi="Times New Roman" w:cs="Times New Roman"/>
          <w:b/>
          <w:sz w:val="24"/>
          <w:szCs w:val="24"/>
        </w:rPr>
        <w:t>Для работы СМИ на мероприятии необходима аккредитация.</w:t>
      </w:r>
    </w:p>
    <w:p w:rsidR="00961949" w:rsidRPr="00091261" w:rsidRDefault="00961949" w:rsidP="00961949">
      <w:pPr>
        <w:rPr>
          <w:rFonts w:ascii="Times New Roman" w:hAnsi="Times New Roman" w:cs="Times New Roman"/>
          <w:sz w:val="24"/>
          <w:szCs w:val="24"/>
        </w:rPr>
      </w:pPr>
      <w:r w:rsidRPr="00091261">
        <w:rPr>
          <w:rFonts w:ascii="Times New Roman" w:hAnsi="Times New Roman" w:cs="Times New Roman"/>
          <w:sz w:val="24"/>
          <w:szCs w:val="24"/>
        </w:rPr>
        <w:t xml:space="preserve">Пресс-секретарь НГТУ НЭТИ Елена </w:t>
      </w:r>
      <w:proofErr w:type="spellStart"/>
      <w:r w:rsidRPr="00091261">
        <w:rPr>
          <w:rFonts w:ascii="Times New Roman" w:hAnsi="Times New Roman" w:cs="Times New Roman"/>
          <w:sz w:val="24"/>
          <w:szCs w:val="24"/>
        </w:rPr>
        <w:t>Танажко</w:t>
      </w:r>
      <w:proofErr w:type="spellEnd"/>
      <w:r w:rsidRPr="000912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91261">
        <w:rPr>
          <w:rFonts w:ascii="Times New Roman" w:hAnsi="Times New Roman" w:cs="Times New Roman"/>
          <w:sz w:val="24"/>
          <w:szCs w:val="24"/>
        </w:rPr>
        <w:t>is@nstu.ru</w:t>
      </w:r>
      <w:proofErr w:type="spellEnd"/>
      <w:r w:rsidRPr="00091261">
        <w:rPr>
          <w:rFonts w:ascii="Times New Roman" w:hAnsi="Times New Roman" w:cs="Times New Roman"/>
          <w:sz w:val="24"/>
          <w:szCs w:val="24"/>
        </w:rPr>
        <w:t>, +7-913-398-50-49</w:t>
      </w:r>
    </w:p>
    <w:p w:rsidR="00961949" w:rsidRDefault="00961949" w:rsidP="00961949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723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</w:tblGrid>
      <w:tr w:rsidR="00961949" w:rsidTr="003B7FFB">
        <w:tc>
          <w:tcPr>
            <w:tcW w:w="2552" w:type="dxa"/>
            <w:shd w:val="clear" w:color="auto" w:fill="auto"/>
          </w:tcPr>
          <w:p w:rsidR="00961949" w:rsidRDefault="00C41794" w:rsidP="003B7FFB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en-US"/>
              </w:rPr>
              <w:pict>
                <v:rect id="AutoShape 13" o:spid="_x0000_s1026" style="position:absolute;margin-left:0;margin-top:0;width:50pt;height:50pt;z-index:25166028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961949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6" w:tooltip="https://dzen.ru/nstu_neti" w:history="1">
              <w:proofErr w:type="spellStart"/>
              <w:r w:rsidR="00961949">
                <w:rPr>
                  <w:rStyle w:val="a9"/>
                </w:rPr>
                <w:t>Яндекс</w:t>
              </w:r>
              <w:proofErr w:type="gramStart"/>
              <w:r w:rsidR="00961949">
                <w:rPr>
                  <w:rStyle w:val="a9"/>
                </w:rPr>
                <w:t>.Д</w:t>
              </w:r>
              <w:proofErr w:type="gramEnd"/>
              <w:r w:rsidR="00961949">
                <w:rPr>
                  <w:rStyle w:val="a9"/>
                </w:rPr>
                <w:t>зен</w:t>
              </w:r>
              <w:proofErr w:type="spellEnd"/>
            </w:hyperlink>
          </w:p>
          <w:p w:rsidR="00961949" w:rsidRDefault="00C41794" w:rsidP="003B7FF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en-US"/>
              </w:rPr>
              <w:pict>
                <v:rect id="AutoShape 11" o:spid="_x0000_s1027" style="position:absolute;margin-left:0;margin-top:0;width:50pt;height:50pt;z-index:25166131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961949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961949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961949" w:rsidRDefault="00C41794" w:rsidP="003B7FFB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  <w:lang w:eastAsia="en-US"/>
              </w:rPr>
              <w:pict>
                <v:rect id="AutoShape 9" o:spid="_x0000_s1028" style="position:absolute;left:0;text-align:left;margin-left:0;margin-top:0;width:50pt;height:50pt;z-index:25166233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961949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tooltip="https://t.me/nstu_neti" w:history="1">
              <w:proofErr w:type="spellStart"/>
              <w:r w:rsidR="00961949">
                <w:rPr>
                  <w:rStyle w:val="a9"/>
                </w:rPr>
                <w:t>Телеграм</w:t>
              </w:r>
              <w:proofErr w:type="spellEnd"/>
            </w:hyperlink>
          </w:p>
          <w:p w:rsidR="00961949" w:rsidRDefault="00C41794" w:rsidP="003B7FFB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  <w:lang w:eastAsia="en-US"/>
              </w:rPr>
              <w:pict>
                <v:rect id="AutoShape 7" o:spid="_x0000_s1029" style="position:absolute;left:0;text-align:left;margin-left:0;margin-top:0;width:50pt;height:50pt;z-index:25166336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961949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www.nstu.ru/media/foto_video" w:history="1">
              <w:r w:rsidR="00961949">
                <w:rPr>
                  <w:rStyle w:val="a9"/>
                </w:rPr>
                <w:t>Фото и видео</w:t>
              </w:r>
            </w:hyperlink>
          </w:p>
          <w:p w:rsidR="00961949" w:rsidRDefault="00961949" w:rsidP="003B7FFB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961949" w:rsidRDefault="00C41794" w:rsidP="003B7FF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en-US"/>
              </w:rPr>
              <w:pict>
                <v:rect id="AutoShape 5" o:spid="_x0000_s1030" style="position:absolute;margin-left:0;margin-top:0;width:50pt;height:50pt;z-index:251664384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961949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tooltip="http://www.nstu.ru/news" w:history="1">
              <w:r w:rsidR="00961949">
                <w:rPr>
                  <w:color w:val="0000FF"/>
                  <w:u w:val="single"/>
                </w:rPr>
                <w:t>Новости</w:t>
              </w:r>
            </w:hyperlink>
          </w:p>
          <w:p w:rsidR="00961949" w:rsidRDefault="00C41794" w:rsidP="003B7FFB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en-US"/>
              </w:rPr>
              <w:pict>
                <v:rect id="AutoShape 3" o:spid="_x0000_s1031" style="position:absolute;margin-left:0;margin-top:0;width:50pt;height:50pt;z-index:25166540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961949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://www.nstu.ru/pressreleases" w:history="1">
              <w:r w:rsidR="00961949"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 w:rsidR="00961949">
              <w:rPr>
                <w:color w:val="0000FF"/>
                <w:u w:val="single"/>
              </w:rPr>
              <w:t>-</w:t>
            </w:r>
            <w:proofErr w:type="gramEnd"/>
            <w:r w:rsidR="00961949">
              <w:rPr>
                <w:color w:val="0000FF"/>
                <w:u w:val="single"/>
              </w:rPr>
              <w:t>релизы</w:t>
            </w:r>
          </w:p>
        </w:tc>
        <w:tc>
          <w:tcPr>
            <w:tcW w:w="250" w:type="dxa"/>
          </w:tcPr>
          <w:p w:rsidR="00961949" w:rsidRDefault="00961949" w:rsidP="003B7FF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  <w:tc>
          <w:tcPr>
            <w:tcW w:w="250" w:type="dxa"/>
            <w:shd w:val="clear" w:color="auto" w:fill="auto"/>
          </w:tcPr>
          <w:p w:rsidR="00961949" w:rsidRDefault="00961949" w:rsidP="003B7FF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61949" w:rsidRPr="00961949" w:rsidRDefault="00961949" w:rsidP="00C71B39">
      <w:pPr>
        <w:shd w:val="clear" w:color="auto" w:fill="FFFFFF"/>
        <w:spacing w:after="0"/>
        <w:rPr>
          <w:rFonts w:ascii="Times New Roman" w:eastAsia="Arial Unicode MS" w:hAnsi="Times New Roman" w:cs="Times New Roman"/>
          <w:sz w:val="16"/>
          <w:szCs w:val="16"/>
        </w:rPr>
      </w:pPr>
    </w:p>
    <w:sectPr w:rsidR="00961949" w:rsidRPr="00961949" w:rsidSect="00DD04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E55FC8"/>
    <w:rsid w:val="00014973"/>
    <w:rsid w:val="00231533"/>
    <w:rsid w:val="006C3864"/>
    <w:rsid w:val="007A3A0D"/>
    <w:rsid w:val="007C0B01"/>
    <w:rsid w:val="008F1993"/>
    <w:rsid w:val="00961949"/>
    <w:rsid w:val="009F0ED0"/>
    <w:rsid w:val="00B3498E"/>
    <w:rsid w:val="00C25BFE"/>
    <w:rsid w:val="00C41794"/>
    <w:rsid w:val="00C71B39"/>
    <w:rsid w:val="00D95DDF"/>
    <w:rsid w:val="00DA0679"/>
    <w:rsid w:val="00DD0433"/>
    <w:rsid w:val="00E04E8B"/>
    <w:rsid w:val="00E44ACD"/>
    <w:rsid w:val="00E55FC8"/>
    <w:rsid w:val="00F3046A"/>
    <w:rsid w:val="00F4678F"/>
    <w:rsid w:val="00FF2F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2F86"/>
  </w:style>
  <w:style w:type="paragraph" w:styleId="2">
    <w:name w:val="heading 2"/>
    <w:basedOn w:val="a"/>
    <w:link w:val="20"/>
    <w:uiPriority w:val="9"/>
    <w:qFormat/>
    <w:rsid w:val="00FF2F8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F2F8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F2F8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FF2F8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3">
    <w:name w:val="Body Text"/>
    <w:basedOn w:val="a"/>
    <w:link w:val="a4"/>
    <w:uiPriority w:val="1"/>
    <w:qFormat/>
    <w:rsid w:val="00FF2F8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FF2F86"/>
    <w:rPr>
      <w:rFonts w:ascii="Times New Roman" w:eastAsia="Times New Roman" w:hAnsi="Times New Roman" w:cs="Times New Roman"/>
      <w:sz w:val="28"/>
      <w:szCs w:val="28"/>
    </w:rPr>
  </w:style>
  <w:style w:type="character" w:styleId="a5">
    <w:name w:val="Strong"/>
    <w:basedOn w:val="a0"/>
    <w:uiPriority w:val="22"/>
    <w:qFormat/>
    <w:rsid w:val="00FF2F86"/>
    <w:rPr>
      <w:b/>
      <w:bCs/>
    </w:rPr>
  </w:style>
  <w:style w:type="character" w:styleId="a6">
    <w:name w:val="Emphasis"/>
    <w:basedOn w:val="a0"/>
    <w:uiPriority w:val="20"/>
    <w:qFormat/>
    <w:rsid w:val="00FF2F86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9619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61949"/>
    <w:rPr>
      <w:rFonts w:ascii="Tahoma" w:hAnsi="Tahoma" w:cs="Tahoma"/>
      <w:sz w:val="16"/>
      <w:szCs w:val="16"/>
    </w:rPr>
  </w:style>
  <w:style w:type="table" w:customStyle="1" w:styleId="StGen0">
    <w:name w:val="StGen0"/>
    <w:basedOn w:val="a1"/>
    <w:rsid w:val="00961949"/>
    <w:pPr>
      <w:spacing w:after="0"/>
    </w:pPr>
    <w:rPr>
      <w:rFonts w:ascii="Arial" w:eastAsia="Arial" w:hAnsi="Arial" w:cs="Arial"/>
      <w:lang w:eastAsia="ru-RU"/>
    </w:rPr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character" w:styleId="a9">
    <w:name w:val="Hyperlink"/>
    <w:basedOn w:val="a0"/>
    <w:uiPriority w:val="99"/>
    <w:unhideWhenUsed/>
    <w:rsid w:val="00961949"/>
    <w:rPr>
      <w:color w:val="0000FF"/>
      <w:u w:val="single"/>
    </w:rPr>
  </w:style>
  <w:style w:type="paragraph" w:styleId="aa">
    <w:name w:val="Normal (Web)"/>
    <w:basedOn w:val="a"/>
    <w:uiPriority w:val="99"/>
    <w:semiHidden/>
    <w:unhideWhenUsed/>
    <w:rsid w:val="00E04E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344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945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33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565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8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51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630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1272</TotalTime>
  <Pages>2</Pages>
  <Words>701</Words>
  <Characters>3998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5</cp:revision>
  <dcterms:created xsi:type="dcterms:W3CDTF">2024-03-20T03:47:00Z</dcterms:created>
  <dcterms:modified xsi:type="dcterms:W3CDTF">2024-03-22T04:30:00Z</dcterms:modified>
</cp:coreProperties>
</file>