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36026D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C522D3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Pr="00C522D3">
        <w:rPr>
          <w:rFonts w:ascii="Times New Roman" w:eastAsia="Times New Roman" w:hAnsi="Times New Roman" w:cs="Times New Roman"/>
          <w:b/>
        </w:rPr>
        <w:t>5</w:t>
      </w:r>
      <w:r w:rsidR="00D954F1">
        <w:rPr>
          <w:rFonts w:ascii="Times New Roman" w:eastAsia="Times New Roman" w:hAnsi="Times New Roman" w:cs="Times New Roman"/>
          <w:b/>
        </w:rPr>
        <w:t xml:space="preserve"> января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C522D3">
        <w:rPr>
          <w:rFonts w:ascii="Times New Roman" w:eastAsia="Times New Roman" w:hAnsi="Times New Roman" w:cs="Times New Roman"/>
          <w:b/>
        </w:rPr>
        <w:t>релиз</w:t>
      </w:r>
    </w:p>
    <w:p w:rsidR="00B51EB7" w:rsidRDefault="00B51EB7" w:rsidP="007005BA">
      <w:pPr>
        <w:pStyle w:val="af9"/>
        <w:shd w:val="clear" w:color="auto" w:fill="FFFFFF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C522D3" w:rsidRPr="00C522D3" w:rsidRDefault="00C522D3" w:rsidP="00C522D3">
      <w:pPr>
        <w:rPr>
          <w:rFonts w:ascii="Times New Roman" w:hAnsi="Times New Roman" w:cs="Times New Roman"/>
          <w:b/>
          <w:sz w:val="28"/>
          <w:szCs w:val="28"/>
        </w:rPr>
      </w:pPr>
      <w:r w:rsidRPr="00C522D3">
        <w:rPr>
          <w:rFonts w:ascii="Times New Roman" w:hAnsi="Times New Roman" w:cs="Times New Roman"/>
          <w:b/>
          <w:sz w:val="28"/>
          <w:szCs w:val="28"/>
        </w:rPr>
        <w:t>НГТУ НЭТИ стал новым участником Консорциума транспортного машиностроения</w:t>
      </w:r>
    </w:p>
    <w:p w:rsidR="00C522D3" w:rsidRDefault="00C522D3" w:rsidP="00C522D3">
      <w:pPr>
        <w:rPr>
          <w:rFonts w:ascii="Times New Roman" w:hAnsi="Times New Roman" w:cs="Times New Roman"/>
          <w:b/>
          <w:sz w:val="24"/>
          <w:szCs w:val="24"/>
        </w:rPr>
      </w:pPr>
      <w:r w:rsidRPr="003F32BC">
        <w:rPr>
          <w:rFonts w:ascii="Times New Roman" w:hAnsi="Times New Roman" w:cs="Times New Roman"/>
          <w:b/>
          <w:sz w:val="24"/>
          <w:szCs w:val="24"/>
        </w:rPr>
        <w:t>Новосибирский государст</w:t>
      </w:r>
      <w:r>
        <w:rPr>
          <w:rFonts w:ascii="Times New Roman" w:hAnsi="Times New Roman" w:cs="Times New Roman"/>
          <w:b/>
          <w:sz w:val="24"/>
          <w:szCs w:val="24"/>
        </w:rPr>
        <w:t xml:space="preserve">венный технический университет </w:t>
      </w:r>
      <w:r w:rsidRPr="003F32BC">
        <w:rPr>
          <w:rFonts w:ascii="Times New Roman" w:hAnsi="Times New Roman" w:cs="Times New Roman"/>
          <w:b/>
          <w:sz w:val="24"/>
          <w:szCs w:val="24"/>
        </w:rPr>
        <w:t xml:space="preserve">НЭТИ вступил в Консорциум «Развитие Российского транспортного машиностроения». Соглашение подписали председатель Совета Консорциума, заместитель директора дивизиона «Путевая техника» холдинга «Синара — Транспортные Машины», заместитель генерального директора Группы РПМ Александр Пикалов и ректор НГТУ НЭТИ Анатолий Батаев. </w:t>
      </w:r>
    </w:p>
    <w:p w:rsidR="00C522D3" w:rsidRPr="003F32BC" w:rsidRDefault="00C522D3" w:rsidP="00C522D3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F32BC">
        <w:rPr>
          <w:rFonts w:ascii="Times New Roman" w:hAnsi="Times New Roman" w:cs="Times New Roman"/>
          <w:sz w:val="24"/>
          <w:szCs w:val="24"/>
        </w:rPr>
        <w:t>Церемония подписания состоялась в рамках научно-технического совета по вопросу реализации проекта «Рельсошлифовальный поезд 2.0» на площадке Сибирского государственного университета путей сообщения (СГУПС) в Новосибирске.</w:t>
      </w:r>
    </w:p>
    <w:p w:rsidR="00C522D3" w:rsidRPr="003F32BC" w:rsidRDefault="00C522D3" w:rsidP="00C522D3">
      <w:pPr>
        <w:rPr>
          <w:rFonts w:ascii="Times New Roman" w:hAnsi="Times New Roman" w:cs="Times New Roman"/>
          <w:sz w:val="24"/>
          <w:szCs w:val="24"/>
        </w:rPr>
      </w:pPr>
      <w:r w:rsidRPr="003F32BC">
        <w:rPr>
          <w:rFonts w:ascii="Times New Roman" w:hAnsi="Times New Roman" w:cs="Times New Roman"/>
          <w:sz w:val="24"/>
          <w:szCs w:val="24"/>
        </w:rPr>
        <w:t>«Новосибирский государственный технический университет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32BC">
        <w:rPr>
          <w:rFonts w:ascii="Times New Roman" w:hAnsi="Times New Roman" w:cs="Times New Roman"/>
          <w:sz w:val="24"/>
          <w:szCs w:val="24"/>
        </w:rPr>
        <w:t>НЭТИ с начала 2023 года активно взаимодействует с участниками консорциума, разрабатывая силовую электронику для инновационных путевых машин Группы РПМ. В частности, представители НГТУНЭТИ разработали документацию на шкаф управления для демонстрации выставочного стенда с оборудованием рельсошлифовального поезда РШП 2.0 — опытного образца профилирующей шлифовальной тележки, презентация которой прошла на выставке «Про//Движение.ЭКСПО» в Санкт-Петербурге. Новый рельсошлифовальный поезд РШП 2.0 сможет выполнять работы по шлифованию рельсов на скоростях 15 км/ч и выше, что обеспечит повышение производительности рельсошлифовальных операций как минимум в 2,5 раза. Уверены в дальнейшем конструктивном сотрудничестве с коллегами из НГТУ НЭТИ», — отметил Александр Пикалов.</w:t>
      </w:r>
    </w:p>
    <w:p w:rsidR="00C522D3" w:rsidRPr="003F32BC" w:rsidRDefault="00C522D3" w:rsidP="00C522D3">
      <w:pPr>
        <w:rPr>
          <w:rFonts w:ascii="Times New Roman" w:hAnsi="Times New Roman" w:cs="Times New Roman"/>
          <w:sz w:val="24"/>
          <w:szCs w:val="24"/>
        </w:rPr>
      </w:pPr>
      <w:r w:rsidRPr="003F32BC">
        <w:rPr>
          <w:rFonts w:ascii="Times New Roman" w:hAnsi="Times New Roman" w:cs="Times New Roman"/>
          <w:sz w:val="24"/>
          <w:szCs w:val="24"/>
        </w:rPr>
        <w:t>«Предприятия холдинга «СТМ» и Группы «Синара» проводят разработки высокого уровня для выпуска путевой техники и подвижного состава. При этом компания выделяет НГТУ НЭТИ как ведущий вуз в компетенциях «электротехника» и «силовая электроника». Вхождение нашего университета в консорциум «Развитие российского транспортного машиностроения» взаимовыгодно обеим сторонам: для университета это выполнение профильных НИР/НИОКР по тематикам «электротехника» и «силовая электроника», для предприятий Группы «Синара» — внедрение результатов разработок в выпускаемую железнодорожную технику и укрепление своих передовых позиций как производителя», — считает ректор НГТУ НЭТИ Анатолий Батаев.</w:t>
      </w:r>
    </w:p>
    <w:p w:rsidR="00C522D3" w:rsidRDefault="00C522D3" w:rsidP="00C522D3">
      <w:pPr>
        <w:rPr>
          <w:rFonts w:ascii="Times New Roman" w:hAnsi="Times New Roman" w:cs="Times New Roman"/>
          <w:sz w:val="24"/>
          <w:szCs w:val="24"/>
        </w:rPr>
      </w:pPr>
      <w:r w:rsidRPr="003F32BC">
        <w:rPr>
          <w:rFonts w:ascii="Times New Roman" w:hAnsi="Times New Roman" w:cs="Times New Roman"/>
          <w:sz w:val="24"/>
          <w:szCs w:val="24"/>
        </w:rPr>
        <w:t xml:space="preserve">Напомним, соглашение о создании Консорциума «Развитие российского транспортного машиностроения», в состав которого вошли предприятия Группы «Синара», Уральский федеральный университет (УрФУ), Уральский государственный университет путей сообщения (УрГУПС) и Сибирский государственный университет путей сообщения (СГУПС), было подписано на международной промышленной выставке «ИННОПРОМ-2023». Соглашение заключено в рамках реализации Стратегии </w:t>
      </w:r>
      <w:r w:rsidRPr="003F32BC">
        <w:rPr>
          <w:rFonts w:ascii="Times New Roman" w:hAnsi="Times New Roman" w:cs="Times New Roman"/>
          <w:sz w:val="24"/>
          <w:szCs w:val="24"/>
        </w:rPr>
        <w:lastRenderedPageBreak/>
        <w:t>развития транспортного машиностроения Российской Федерации до 2030 года. Позже к Консорциуму присоединился Дальневосточный государственный университет путей сообщения. Деятельность консорциума направлена на создание инновационного подвижного состава с использованием эксклюзивных технологических решений.</w:t>
      </w:r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Default="00495AA3" w:rsidP="00AF66B9">
      <w:r w:rsidRPr="00495AA3">
        <w:t>П</w:t>
      </w:r>
      <w:r w:rsidR="00137C5E"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36026D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="00137C5E">
                <w:rPr>
                  <w:rStyle w:val="afa"/>
                </w:rPr>
                <w:t>Яндекс.Дзен</w:t>
              </w:r>
            </w:hyperlink>
          </w:p>
          <w:p w:rsidR="00261BE5" w:rsidRDefault="0036026D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37C5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36026D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="00137C5E">
                <w:rPr>
                  <w:rStyle w:val="afa"/>
                </w:rPr>
                <w:t>Телеграм</w:t>
              </w:r>
            </w:hyperlink>
          </w:p>
          <w:p w:rsidR="00261BE5" w:rsidRDefault="0036026D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="00137C5E">
                <w:rPr>
                  <w:rStyle w:val="afa"/>
                </w:rPr>
                <w:t>Фото и видео</w:t>
              </w:r>
            </w:hyperlink>
          </w:p>
          <w:p w:rsidR="00261BE5" w:rsidRDefault="00261BE5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36026D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="00137C5E">
                <w:rPr>
                  <w:color w:val="0000FF"/>
                  <w:u w:val="single"/>
                </w:rPr>
                <w:t>Новости</w:t>
              </w:r>
            </w:hyperlink>
          </w:p>
          <w:p w:rsidR="00261BE5" w:rsidRDefault="0036026D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BE414F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="00137C5E">
                <w:rPr>
                  <w:color w:val="0000FF"/>
                  <w:u w:val="single"/>
                </w:rPr>
                <w:t>Пресс</w:t>
              </w:r>
            </w:hyperlink>
            <w:r w:rsidR="00137C5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AEE" w:rsidRDefault="00297AEE">
      <w:pPr>
        <w:spacing w:line="240" w:lineRule="auto"/>
      </w:pPr>
      <w:r>
        <w:separator/>
      </w:r>
    </w:p>
  </w:endnote>
  <w:endnote w:type="continuationSeparator" w:id="1">
    <w:p w:rsidR="00297AEE" w:rsidRDefault="00297AE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AEE" w:rsidRDefault="00297AEE">
      <w:pPr>
        <w:spacing w:line="240" w:lineRule="auto"/>
      </w:pPr>
      <w:r>
        <w:separator/>
      </w:r>
    </w:p>
  </w:footnote>
  <w:footnote w:type="continuationSeparator" w:id="1">
    <w:p w:rsidR="00297AEE" w:rsidRDefault="00297AE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137C5E"/>
    <w:rsid w:val="001A76DB"/>
    <w:rsid w:val="00261BE5"/>
    <w:rsid w:val="00297AEE"/>
    <w:rsid w:val="003313A7"/>
    <w:rsid w:val="003423D9"/>
    <w:rsid w:val="0036026D"/>
    <w:rsid w:val="00406972"/>
    <w:rsid w:val="004452DB"/>
    <w:rsid w:val="00481BCC"/>
    <w:rsid w:val="00487F35"/>
    <w:rsid w:val="00495AA3"/>
    <w:rsid w:val="0051394A"/>
    <w:rsid w:val="00516681"/>
    <w:rsid w:val="00580CF0"/>
    <w:rsid w:val="005A5713"/>
    <w:rsid w:val="005B5669"/>
    <w:rsid w:val="0061660D"/>
    <w:rsid w:val="0064125A"/>
    <w:rsid w:val="006746AD"/>
    <w:rsid w:val="00676762"/>
    <w:rsid w:val="00685CA5"/>
    <w:rsid w:val="006B464B"/>
    <w:rsid w:val="007005BA"/>
    <w:rsid w:val="007050FC"/>
    <w:rsid w:val="007638CB"/>
    <w:rsid w:val="0079535C"/>
    <w:rsid w:val="007D7F44"/>
    <w:rsid w:val="007F2BB9"/>
    <w:rsid w:val="00823CE3"/>
    <w:rsid w:val="00840607"/>
    <w:rsid w:val="00855964"/>
    <w:rsid w:val="00861244"/>
    <w:rsid w:val="008F0CFC"/>
    <w:rsid w:val="00955071"/>
    <w:rsid w:val="00993BDD"/>
    <w:rsid w:val="009D479E"/>
    <w:rsid w:val="00A129C3"/>
    <w:rsid w:val="00AE77B0"/>
    <w:rsid w:val="00AF66B9"/>
    <w:rsid w:val="00B51EB7"/>
    <w:rsid w:val="00B97730"/>
    <w:rsid w:val="00BB7FDD"/>
    <w:rsid w:val="00BE414F"/>
    <w:rsid w:val="00BF30A6"/>
    <w:rsid w:val="00C522D3"/>
    <w:rsid w:val="00CC71BF"/>
    <w:rsid w:val="00D44CD6"/>
    <w:rsid w:val="00D954F1"/>
    <w:rsid w:val="00DA7EF3"/>
    <w:rsid w:val="00DB1D19"/>
    <w:rsid w:val="00DD3661"/>
    <w:rsid w:val="00E54BB2"/>
    <w:rsid w:val="00E867FD"/>
    <w:rsid w:val="00EB0AE7"/>
    <w:rsid w:val="00EB2788"/>
    <w:rsid w:val="00F1508D"/>
    <w:rsid w:val="00F471AE"/>
    <w:rsid w:val="00F706C0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C45F69-AACB-4764-A1A4-429885F1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532</Words>
  <Characters>3085</Characters>
  <Application>Microsoft Office Word</Application>
  <DocSecurity>0</DocSecurity>
  <Lines>57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5</cp:revision>
  <cp:lastPrinted>2024-01-22T04:29:00Z</cp:lastPrinted>
  <dcterms:created xsi:type="dcterms:W3CDTF">2024-01-25T02:48:00Z</dcterms:created>
  <dcterms:modified xsi:type="dcterms:W3CDTF">2024-01-25T02:54:00Z</dcterms:modified>
</cp:coreProperties>
</file>