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6D32" w:rsidRPr="00EB55EB" w:rsidRDefault="00225987">
      <w:pPr>
        <w:rPr>
          <w:rFonts w:ascii="Times New Roman" w:eastAsia="Times New Roman" w:hAnsi="Times New Roman" w:cs="Times New Roman"/>
          <w:b/>
          <w:sz w:val="28"/>
          <w:szCs w:val="28"/>
        </w:rPr>
      </w:pPr>
      <w:r w:rsidRPr="00225987">
        <w:rPr>
          <w:b/>
          <w:noProof/>
        </w:rPr>
        <w:pict>
          <v:rect id="AutoShape 15" o:spid="_x0000_s1026" style="position:absolute;margin-left:0;margin-top:0;width:50pt;height:50pt;z-index:251654656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K6f3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KWdOdNSj&#10;+12EnJqNZ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B6K6f3IgIAAEgEAAAOAAAAAAAAAAAAAAAAAC4CAABkcnMvZTJvRG9jLnhtbFBLAQIt&#10;ABQABgAIAAAAIQDrjR772AAAAAUBAAAPAAAAAAAAAAAAAAAAAHwEAABkcnMvZG93bnJldi54bWxQ&#10;SwUGAAAAAAQABADzAAAAgQUAAAAA&#10;">
            <v:stroke joinstyle="round"/>
            <o:lock v:ext="edit" selection="t"/>
          </v:rect>
        </w:pict>
      </w:r>
      <w:r w:rsidR="000B73D1">
        <w:rPr>
          <w:b/>
          <w:noProof/>
        </w:rPr>
        <w:drawing>
          <wp:inline distT="0" distB="0" distL="0" distR="0">
            <wp:extent cx="5731510" cy="1267460"/>
            <wp:effectExtent l="0" t="0" r="0" b="0"/>
            <wp:docPr id="1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267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F10AA" w:rsidRPr="00EB55EB">
        <w:rPr>
          <w:rFonts w:ascii="Times New Roman" w:eastAsia="Times New Roman" w:hAnsi="Times New Roman" w:cs="Times New Roman"/>
          <w:b/>
          <w:sz w:val="28"/>
          <w:szCs w:val="28"/>
        </w:rPr>
        <w:t>1</w:t>
      </w:r>
      <w:r w:rsidR="00EB55EB" w:rsidRPr="00EB55EB">
        <w:rPr>
          <w:rFonts w:ascii="Times New Roman" w:eastAsia="Times New Roman" w:hAnsi="Times New Roman" w:cs="Times New Roman"/>
          <w:b/>
          <w:sz w:val="28"/>
          <w:szCs w:val="28"/>
        </w:rPr>
        <w:t>4</w:t>
      </w:r>
      <w:r w:rsidR="00723F56" w:rsidRPr="00EB55EB">
        <w:rPr>
          <w:rFonts w:ascii="Times New Roman" w:eastAsia="Times New Roman" w:hAnsi="Times New Roman" w:cs="Times New Roman"/>
          <w:b/>
          <w:sz w:val="28"/>
          <w:szCs w:val="28"/>
        </w:rPr>
        <w:t xml:space="preserve"> декабря</w:t>
      </w:r>
      <w:r w:rsidR="00174B2B" w:rsidRPr="00EB55EB">
        <w:rPr>
          <w:rFonts w:ascii="Times New Roman" w:eastAsia="Times New Roman" w:hAnsi="Times New Roman" w:cs="Times New Roman"/>
          <w:b/>
          <w:sz w:val="28"/>
          <w:szCs w:val="28"/>
        </w:rPr>
        <w:t xml:space="preserve"> 2023 года</w:t>
      </w:r>
    </w:p>
    <w:p w:rsidR="00936D32" w:rsidRPr="00EB55EB" w:rsidRDefault="00174B2B">
      <w:pPr>
        <w:rPr>
          <w:rFonts w:ascii="Times New Roman" w:eastAsia="Times New Roman" w:hAnsi="Times New Roman" w:cs="Times New Roman"/>
          <w:b/>
          <w:sz w:val="28"/>
          <w:szCs w:val="28"/>
        </w:rPr>
      </w:pPr>
      <w:r w:rsidRPr="00EB55EB">
        <w:rPr>
          <w:rFonts w:ascii="Times New Roman" w:eastAsia="Times New Roman" w:hAnsi="Times New Roman" w:cs="Times New Roman"/>
          <w:b/>
          <w:sz w:val="28"/>
          <w:szCs w:val="28"/>
        </w:rPr>
        <w:t>Пресс-</w:t>
      </w:r>
      <w:bookmarkStart w:id="0" w:name="_GoBack"/>
      <w:bookmarkEnd w:id="0"/>
      <w:r w:rsidR="00EB55EB" w:rsidRPr="00EB55EB">
        <w:rPr>
          <w:rFonts w:ascii="Times New Roman" w:eastAsia="Times New Roman" w:hAnsi="Times New Roman" w:cs="Times New Roman"/>
          <w:b/>
          <w:sz w:val="28"/>
          <w:szCs w:val="28"/>
        </w:rPr>
        <w:t>анонс</w:t>
      </w:r>
    </w:p>
    <w:p w:rsidR="00FD3C60" w:rsidRPr="00EB55EB" w:rsidRDefault="00FD3C60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EB55EB" w:rsidRPr="00EB55EB" w:rsidRDefault="00EB55EB" w:rsidP="00EB55EB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Times New Roman"/>
          <w:b/>
          <w:bCs/>
          <w:color w:val="000000"/>
          <w:sz w:val="32"/>
          <w:szCs w:val="32"/>
        </w:rPr>
      </w:pPr>
      <w:bookmarkStart w:id="1" w:name="_7bi8aw4ffc67" w:colFirst="0" w:colLast="0"/>
      <w:bookmarkEnd w:id="1"/>
      <w:r w:rsidRPr="00EB55EB">
        <w:rPr>
          <w:rFonts w:ascii="Times New Roman" w:hAnsi="Times New Roman" w:cs="Times New Roman"/>
          <w:b/>
          <w:bCs/>
          <w:color w:val="000000"/>
          <w:sz w:val="32"/>
          <w:szCs w:val="32"/>
        </w:rPr>
        <w:t>РУСАВИАПРОМ и НГТУ НЭТИ проведут круглый стол по разработке двигателей для самолетов легкого класса</w:t>
      </w:r>
    </w:p>
    <w:p w:rsidR="00EB55EB" w:rsidRPr="00EB55EB" w:rsidRDefault="00EB55EB" w:rsidP="00EB55EB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Times New Roman"/>
          <w:b/>
          <w:bCs/>
          <w:color w:val="000000"/>
          <w:sz w:val="16"/>
          <w:szCs w:val="16"/>
        </w:rPr>
      </w:pPr>
    </w:p>
    <w:p w:rsidR="00EB55EB" w:rsidRPr="00EB55EB" w:rsidRDefault="00EB55EB" w:rsidP="00EB55EB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EB55EB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Профильный круглый стол, организованный компанией «РУСАВИАПРОМ» совместно с вузом, состоится 15 декабря 2023 года в Новосибирском государственном техническом университете НЭТИ. Будут обсуждаться вопросы </w:t>
      </w:r>
      <w:r w:rsidRPr="00EB55EB">
        <w:rPr>
          <w:rFonts w:ascii="Times New Roman" w:hAnsi="Times New Roman" w:cs="Times New Roman"/>
          <w:b/>
          <w:bCs/>
          <w:color w:val="000000"/>
          <w:sz w:val="28"/>
          <w:szCs w:val="28"/>
        </w:rPr>
        <w:t>разработки российского турбовинтового двигателя для одно- и двухдвигательных самолетов легкого класса.</w:t>
      </w:r>
    </w:p>
    <w:p w:rsidR="00EB55EB" w:rsidRPr="00EB55EB" w:rsidRDefault="00EB55EB" w:rsidP="00EB55EB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  <w:r w:rsidRPr="00EB55EB">
        <w:rPr>
          <w:rFonts w:ascii="Times New Roman" w:hAnsi="Times New Roman" w:cs="Times New Roman"/>
          <w:bCs/>
          <w:color w:val="000000"/>
          <w:sz w:val="28"/>
          <w:szCs w:val="28"/>
        </w:rPr>
        <w:t>Инициатором встречи выступила к</w:t>
      </w:r>
      <w:r w:rsidRPr="00EB55EB">
        <w:rPr>
          <w:rFonts w:ascii="Times New Roman" w:hAnsi="Times New Roman" w:cs="Times New Roman"/>
          <w:color w:val="000000"/>
          <w:sz w:val="28"/>
          <w:szCs w:val="28"/>
        </w:rPr>
        <w:t>омпания «РУСАВИАПРОМ», производитель самолетов ТВС-2МС в Новосибирске (модификация Ан-2 с заменой поршневого двигателя на турбовинтовой).</w:t>
      </w:r>
      <w:r w:rsidRPr="00EB55EB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 </w:t>
      </w:r>
      <w:r w:rsidRPr="00EB55EB">
        <w:rPr>
          <w:rFonts w:ascii="Times New Roman" w:hAnsi="Times New Roman" w:cs="Times New Roman"/>
          <w:sz w:val="28"/>
          <w:szCs w:val="28"/>
        </w:rPr>
        <w:t>Факультет летательных аппаратов НГТУ НЭТИ планирует войти в проект со своими компетенциями в области авиастроения: проектирование, разработка и технологии производства узлов, агрегатов и систем летательных аппаратов; построение 3D-моделей деталей; тепловые, прочностные и гидроаэродинамические расчеты; разработка и проектирование винтомоторной группы.</w:t>
      </w:r>
    </w:p>
    <w:p w:rsidR="00EB55EB" w:rsidRPr="00EB55EB" w:rsidRDefault="00EB55EB" w:rsidP="00EB55EB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8"/>
          <w:szCs w:val="28"/>
        </w:rPr>
      </w:pPr>
      <w:r w:rsidRPr="00EB55EB">
        <w:rPr>
          <w:rFonts w:ascii="Times New Roman" w:hAnsi="Times New Roman" w:cs="Times New Roman"/>
          <w:color w:val="000000"/>
          <w:sz w:val="28"/>
          <w:szCs w:val="28"/>
        </w:rPr>
        <w:t xml:space="preserve">Директор «РУСАВИАПРОМ» Алексей Крюков пояснил, что задача мероприятия </w:t>
      </w:r>
      <w:r w:rsidRPr="00EB55EB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— </w:t>
      </w:r>
      <w:r w:rsidRPr="00EB55EB">
        <w:rPr>
          <w:rFonts w:ascii="Times New Roman" w:hAnsi="Times New Roman" w:cs="Times New Roman"/>
          <w:color w:val="000000"/>
          <w:sz w:val="28"/>
          <w:szCs w:val="28"/>
        </w:rPr>
        <w:t>собрать специалистов и организации, готовые объединить усилия для создания семейства турбовинтовых двигателей мощностью от 600 до 1400 л.</w:t>
      </w:r>
      <w:r w:rsidRPr="00EB55EB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EB55EB">
        <w:rPr>
          <w:rFonts w:ascii="Times New Roman" w:hAnsi="Times New Roman" w:cs="Times New Roman"/>
          <w:color w:val="000000"/>
          <w:sz w:val="28"/>
          <w:szCs w:val="28"/>
        </w:rPr>
        <w:t xml:space="preserve">. В настоящее время подобная линейка двигателей в России не производится. </w:t>
      </w:r>
    </w:p>
    <w:p w:rsidR="00EB55EB" w:rsidRPr="00EB55EB" w:rsidRDefault="00EB55EB" w:rsidP="00EB55EB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8"/>
          <w:szCs w:val="28"/>
        </w:rPr>
      </w:pPr>
      <w:r w:rsidRPr="00EB55EB">
        <w:rPr>
          <w:rFonts w:ascii="Times New Roman" w:hAnsi="Times New Roman" w:cs="Times New Roman"/>
          <w:color w:val="000000"/>
          <w:sz w:val="28"/>
          <w:szCs w:val="28"/>
        </w:rPr>
        <w:t xml:space="preserve">В круглом столе примут участие специалисты авиа- и двигателестроительной отраслей: факультета летательных аппаратов НГТУ НЭТИ, Института теоретической и прикладной механики им. С.А. Христиановича СО РАН, ОКБ им. А.Люльки филиал ПАО «ОДК-УМПО» и др. </w:t>
      </w:r>
    </w:p>
    <w:p w:rsidR="00EB55EB" w:rsidRPr="00EB55EB" w:rsidRDefault="003916CA" w:rsidP="00EB55EB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В качестве образца</w:t>
      </w:r>
      <w:r w:rsidR="00EB55EB" w:rsidRPr="00EB55EB">
        <w:rPr>
          <w:rFonts w:ascii="Times New Roman" w:hAnsi="Times New Roman" w:cs="Times New Roman"/>
          <w:color w:val="000000"/>
          <w:sz w:val="28"/>
          <w:szCs w:val="28"/>
        </w:rPr>
        <w:t xml:space="preserve"> на круглом столе будет продемонстрирован двигатель Honeywell TRE-331-12.</w:t>
      </w:r>
    </w:p>
    <w:p w:rsidR="00EB55EB" w:rsidRPr="00EB55EB" w:rsidRDefault="00EB55EB" w:rsidP="00EB55EB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EB55EB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Дата: 15 декабря 2023 года, начало в 11:00. Место проведения: пр. Карла Маркса, 20, корпус 3 НГТУ НЭТИ, ауд. 201 </w:t>
      </w:r>
      <w:r w:rsidRPr="00EB55EB">
        <w:rPr>
          <w:rFonts w:ascii="Times New Roman" w:hAnsi="Times New Roman" w:cs="Times New Roman"/>
          <w:b/>
          <w:sz w:val="28"/>
          <w:szCs w:val="28"/>
        </w:rPr>
        <w:t>(вход с улицы Геодезической)</w:t>
      </w:r>
      <w:r w:rsidRPr="00EB55EB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. </w:t>
      </w:r>
    </w:p>
    <w:p w:rsidR="00EB55EB" w:rsidRPr="00EB55EB" w:rsidRDefault="00EB55EB" w:rsidP="00EB55EB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8"/>
          <w:szCs w:val="28"/>
        </w:rPr>
      </w:pPr>
    </w:p>
    <w:p w:rsidR="00EB55EB" w:rsidRPr="00EB55EB" w:rsidRDefault="00EB55EB" w:rsidP="00EB55EB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8"/>
          <w:szCs w:val="28"/>
        </w:rPr>
      </w:pPr>
      <w:r w:rsidRPr="00EB55EB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Справка:</w:t>
      </w:r>
      <w:r w:rsidRPr="00EB55EB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 ТВС-2МС — единственный российский представитель малой авиации, эксплуатация и производство которого осуществляется сейчас, «РУСАВИАПРОМ» — единственное российское авиапредприятие, серийно выпускающее легкие воздушные суда, допущенные к коммерческим воздушным перевозкам.</w:t>
      </w:r>
    </w:p>
    <w:p w:rsidR="00EB55EB" w:rsidRPr="00EB55EB" w:rsidRDefault="00EB55EB" w:rsidP="00EB55EB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8"/>
          <w:szCs w:val="28"/>
        </w:rPr>
      </w:pPr>
    </w:p>
    <w:p w:rsidR="00EB55EB" w:rsidRPr="00EB55EB" w:rsidRDefault="00EB55EB" w:rsidP="00EB55EB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8"/>
          <w:szCs w:val="28"/>
        </w:rPr>
      </w:pPr>
      <w:r w:rsidRPr="00EB55EB">
        <w:rPr>
          <w:rFonts w:ascii="Times New Roman" w:hAnsi="Times New Roman" w:cs="Times New Roman"/>
          <w:color w:val="000000"/>
          <w:sz w:val="28"/>
          <w:szCs w:val="28"/>
        </w:rPr>
        <w:t>Аккредитация СМИ:</w:t>
      </w:r>
    </w:p>
    <w:p w:rsidR="00EB55EB" w:rsidRPr="00EB55EB" w:rsidRDefault="00EB55EB" w:rsidP="00EB55EB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8"/>
          <w:szCs w:val="28"/>
        </w:rPr>
      </w:pPr>
      <w:r w:rsidRPr="00EB55EB">
        <w:rPr>
          <w:rFonts w:ascii="Times New Roman" w:hAnsi="Times New Roman" w:cs="Times New Roman"/>
          <w:color w:val="000000"/>
          <w:sz w:val="28"/>
          <w:szCs w:val="28"/>
        </w:rPr>
        <w:t>Пресс-служба НГТУ НЭТИ, Виктория Мирошниченко, +7 952 905-75-82</w:t>
      </w:r>
    </w:p>
    <w:p w:rsidR="00EB55EB" w:rsidRPr="00EB55EB" w:rsidRDefault="00EB55EB" w:rsidP="00EB55EB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8"/>
          <w:szCs w:val="28"/>
        </w:rPr>
      </w:pPr>
      <w:r w:rsidRPr="00EB55EB">
        <w:rPr>
          <w:rFonts w:ascii="Times New Roman" w:hAnsi="Times New Roman" w:cs="Times New Roman"/>
          <w:color w:val="000000"/>
          <w:sz w:val="28"/>
          <w:szCs w:val="28"/>
        </w:rPr>
        <w:t>Пресс-служба «РУСАВИАПРОМ», Евгения Горкина, + 7 903-727-15-97</w:t>
      </w:r>
    </w:p>
    <w:p w:rsidR="00936D32" w:rsidRPr="00FD3C60" w:rsidRDefault="00174B2B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78" w:lineRule="atLeast"/>
        <w:rPr>
          <w:rFonts w:ascii="Times New Roman" w:eastAsia="Times New Roman" w:hAnsi="Times New Roman" w:cs="Times New Roman"/>
          <w:color w:val="000000" w:themeColor="text1"/>
          <w:sz w:val="24"/>
        </w:rPr>
      </w:pPr>
      <w:r>
        <w:rPr>
          <w:sz w:val="28"/>
          <w:szCs w:val="28"/>
        </w:rPr>
        <w:t>______________________________________________________</w:t>
      </w:r>
    </w:p>
    <w:p w:rsidR="00936D32" w:rsidRPr="00584722" w:rsidRDefault="00174B2B">
      <w:r w:rsidRPr="00584722">
        <w:t>Для СМИ</w:t>
      </w:r>
      <w:r w:rsidR="00680153" w:rsidRPr="00584722">
        <w:t>:</w:t>
      </w:r>
    </w:p>
    <w:p w:rsidR="000F10AA" w:rsidRPr="000F10AA" w:rsidRDefault="000F10AA" w:rsidP="000F10AA">
      <w:pPr>
        <w:shd w:val="clear" w:color="auto" w:fill="FFFFFF"/>
        <w:spacing w:after="300"/>
        <w:rPr>
          <w:rFonts w:ascii="Times New Roman" w:hAnsi="Times New Roman" w:cs="Times New Roman"/>
        </w:rPr>
      </w:pPr>
      <w:r w:rsidRPr="000F10AA">
        <w:rPr>
          <w:rFonts w:ascii="Times New Roman" w:hAnsi="Times New Roman" w:cs="Times New Roman"/>
        </w:rPr>
        <w:t>эл. почта: udo@corp.nstu.ru.</w:t>
      </w:r>
    </w:p>
    <w:p w:rsidR="00936D32" w:rsidRDefault="00174B2B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StGen0"/>
        <w:tblW w:w="8473" w:type="dxa"/>
        <w:tblInd w:w="0" w:type="dxa"/>
        <w:tblLayout w:type="fixed"/>
        <w:tblLook w:val="0400"/>
      </w:tblPr>
      <w:tblGrid>
        <w:gridCol w:w="2552"/>
        <w:gridCol w:w="2977"/>
        <w:gridCol w:w="2694"/>
        <w:gridCol w:w="250"/>
      </w:tblGrid>
      <w:tr w:rsidR="00936D32">
        <w:tc>
          <w:tcPr>
            <w:tcW w:w="2552" w:type="dxa"/>
            <w:shd w:val="clear" w:color="auto" w:fill="auto"/>
          </w:tcPr>
          <w:p w:rsidR="00936D32" w:rsidRDefault="00225987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pict>
                <v:rect id="AutoShape 13" o:spid="_x0000_s1032" style="position:absolute;margin-left:0;margin-top:0;width:50pt;height:50pt;z-index:251655680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fXIZIhAgAASA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0B73D1">
              <w:rPr>
                <w:noProof/>
              </w:rPr>
              <w:drawing>
                <wp:inline distT="0" distB="0" distL="0" distR="0">
                  <wp:extent cx="158115" cy="165735"/>
                  <wp:effectExtent l="0" t="0" r="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8115" cy="1657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 w:tooltip="https://dzen.ru/nstu_neti" w:history="1">
              <w:r w:rsidR="00174B2B">
                <w:rPr>
                  <w:rStyle w:val="afa"/>
                </w:rPr>
                <w:t>Яндекс.Дзен</w:t>
              </w:r>
            </w:hyperlink>
          </w:p>
          <w:p w:rsidR="00936D32" w:rsidRDefault="0022598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rect id="AutoShape 11" o:spid="_x0000_s1031" style="position:absolute;margin-left:0;margin-top:0;width:50pt;height:50pt;z-index:251656704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63qP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CWdOdNSj&#10;+12EnJqNx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AC63qPIgIAAEgEAAAOAAAAAAAAAAAAAAAAAC4CAABkcnMvZTJvRG9jLnhtbFBLAQIt&#10;ABQABgAIAAAAIQDrjR772AAAAAUBAAAPAAAAAAAAAAAAAAAAAHwEAABkcnMvZG93bnJldi54bWxQ&#10;SwUGAAAAAAQABADzAAAAgQUAAAAA&#10;">
                  <v:stroke joinstyle="round"/>
                  <o:lock v:ext="edit" selection="t"/>
                </v:rect>
              </w:pict>
            </w:r>
            <w:r w:rsidR="000B73D1">
              <w:rPr>
                <w:noProof/>
              </w:rPr>
              <w:drawing>
                <wp:inline distT="0" distB="0" distL="0" distR="0">
                  <wp:extent cx="158115" cy="158115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8115" cy="1581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174B2B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936D32" w:rsidRDefault="00225987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rect id="AutoShape 9" o:spid="_x0000_s1030" style="position:absolute;left:0;text-align:left;margin-left:0;margin-top:0;width:50pt;height:50pt;z-index:251657728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RxL6XSACAABH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0B73D1">
              <w:rPr>
                <w:noProof/>
              </w:rPr>
              <w:drawing>
                <wp:inline distT="0" distB="0" distL="0" distR="0">
                  <wp:extent cx="172720" cy="172720"/>
                  <wp:effectExtent l="0" t="0" r="0" b="0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2720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tooltip="https://t.me/nstu_neti" w:history="1">
              <w:r w:rsidR="00174B2B">
                <w:rPr>
                  <w:rStyle w:val="afa"/>
                </w:rPr>
                <w:t>Телеграм</w:t>
              </w:r>
            </w:hyperlink>
          </w:p>
          <w:p w:rsidR="00936D32" w:rsidRDefault="00225987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rect id="AutoShape 7" o:spid="_x0000_s1029" style="position:absolute;left:0;text-align:left;margin-left:0;margin-top:0;width:50pt;height:50pt;z-index:251658752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nAk9EhAgAARw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0B73D1">
              <w:rPr>
                <w:noProof/>
              </w:rPr>
              <w:drawing>
                <wp:inline distT="0" distB="0" distL="0" distR="0">
                  <wp:extent cx="158115" cy="158115"/>
                  <wp:effectExtent l="0" t="0" r="0" b="0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8115" cy="1581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tooltip="https://www.nstu.ru/media/foto_video" w:history="1">
              <w:r w:rsidR="00174B2B">
                <w:rPr>
                  <w:rStyle w:val="afa"/>
                </w:rPr>
                <w:t>Фото и видео</w:t>
              </w:r>
            </w:hyperlink>
          </w:p>
          <w:p w:rsidR="00936D32" w:rsidRDefault="00936D32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936D32" w:rsidRDefault="0022598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rect id="AutoShape 5" o:spid="_x0000_s1028" style="position:absolute;margin-left:0;margin-top:0;width:50pt;height:50pt;z-index:251659776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">
                  <v:stroke joinstyle="round"/>
                  <o:lock v:ext="edit" selection="t"/>
                </v:rect>
              </w:pict>
            </w:r>
            <w:r w:rsidR="000B73D1">
              <w:rPr>
                <w:noProof/>
              </w:rPr>
              <w:drawing>
                <wp:inline distT="0" distB="0" distL="0" distR="0">
                  <wp:extent cx="136525" cy="158115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525" cy="1581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 w:tooltip="http://www.nstu.ru/news" w:history="1">
              <w:r w:rsidR="00174B2B">
                <w:rPr>
                  <w:color w:val="0000FF"/>
                  <w:u w:val="single"/>
                </w:rPr>
                <w:t>Новости</w:t>
              </w:r>
            </w:hyperlink>
          </w:p>
          <w:p w:rsidR="00936D32" w:rsidRDefault="00225987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pict>
                <v:rect id="AutoShape 3" o:spid="_x0000_s1027" style="position:absolute;margin-left:0;margin-top:0;width:50pt;height:50pt;z-index:251660800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mUQ+kSACAABG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0B73D1">
              <w:rPr>
                <w:noProof/>
              </w:rPr>
              <w:drawing>
                <wp:inline distT="0" distB="0" distL="0" distR="0">
                  <wp:extent cx="158115" cy="136525"/>
                  <wp:effectExtent l="0" t="0" r="0" b="0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8115" cy="136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 w:tooltip="http://www.nstu.ru/pressreleases" w:history="1">
              <w:r w:rsidR="00174B2B">
                <w:rPr>
                  <w:color w:val="0000FF"/>
                  <w:u w:val="single"/>
                </w:rPr>
                <w:t>Пресс</w:t>
              </w:r>
            </w:hyperlink>
            <w:r w:rsidR="00174B2B"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:rsidR="00936D32" w:rsidRDefault="00936D32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1669CB" w:rsidRPr="00EB55EB" w:rsidRDefault="001669CB" w:rsidP="002B5D44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1669CB" w:rsidRPr="00EB55EB" w:rsidSect="001218D2">
      <w:pgSz w:w="11909" w:h="16834"/>
      <w:pgMar w:top="851" w:right="1440" w:bottom="851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27059" w:rsidRDefault="00027059">
      <w:pPr>
        <w:spacing w:line="240" w:lineRule="auto"/>
      </w:pPr>
      <w:r>
        <w:separator/>
      </w:r>
    </w:p>
  </w:endnote>
  <w:endnote w:type="continuationSeparator" w:id="1">
    <w:p w:rsidR="00027059" w:rsidRDefault="00027059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27059" w:rsidRDefault="00027059">
      <w:pPr>
        <w:spacing w:line="240" w:lineRule="auto"/>
      </w:pPr>
      <w:r>
        <w:separator/>
      </w:r>
    </w:p>
  </w:footnote>
  <w:footnote w:type="continuationSeparator" w:id="1">
    <w:p w:rsidR="00027059" w:rsidRDefault="00027059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560CD1"/>
    <w:multiLevelType w:val="hybridMultilevel"/>
    <w:tmpl w:val="C5DAB098"/>
    <w:lvl w:ilvl="0" w:tplc="5A9A313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C9BCD3A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0ABC457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E27AEB26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C8FADB0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AB50976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95C2B668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549C6954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368E7624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59D2ACB"/>
    <w:multiLevelType w:val="hybridMultilevel"/>
    <w:tmpl w:val="C8C48E5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08E73DB"/>
    <w:multiLevelType w:val="hybridMultilevel"/>
    <w:tmpl w:val="C2A48BF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B8001C3"/>
    <w:multiLevelType w:val="hybridMultilevel"/>
    <w:tmpl w:val="7DF4A128"/>
    <w:lvl w:ilvl="0" w:tplc="2482DFC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3D2799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90B46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64E0E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FFE244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522D77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65CCEE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D687F2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32A20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C0048A9"/>
    <w:multiLevelType w:val="multilevel"/>
    <w:tmpl w:val="89121E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3BA1910"/>
    <w:multiLevelType w:val="hybridMultilevel"/>
    <w:tmpl w:val="4F7E127E"/>
    <w:lvl w:ilvl="0" w:tplc="C9C66E86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7CC06DA6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0C1022D6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D8E8D2B8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99A03ED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DCB6F316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3604A4E4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6B30A4B8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BB28665E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2"/>
  </w:num>
  <w:num w:numId="5">
    <w:abstractNumId w:val="1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36D32"/>
    <w:rsid w:val="00027059"/>
    <w:rsid w:val="00083577"/>
    <w:rsid w:val="000B73D1"/>
    <w:rsid w:val="000F10AA"/>
    <w:rsid w:val="001218D2"/>
    <w:rsid w:val="0014397C"/>
    <w:rsid w:val="001669CB"/>
    <w:rsid w:val="00174B2B"/>
    <w:rsid w:val="001B2ED1"/>
    <w:rsid w:val="00207993"/>
    <w:rsid w:val="00225987"/>
    <w:rsid w:val="002B5D44"/>
    <w:rsid w:val="00332A66"/>
    <w:rsid w:val="00335885"/>
    <w:rsid w:val="003916CA"/>
    <w:rsid w:val="003E579A"/>
    <w:rsid w:val="00425369"/>
    <w:rsid w:val="00563F5E"/>
    <w:rsid w:val="00584722"/>
    <w:rsid w:val="006109BC"/>
    <w:rsid w:val="00656224"/>
    <w:rsid w:val="00667147"/>
    <w:rsid w:val="00680153"/>
    <w:rsid w:val="006B14AB"/>
    <w:rsid w:val="006B4FA5"/>
    <w:rsid w:val="006D6401"/>
    <w:rsid w:val="00723F56"/>
    <w:rsid w:val="00725183"/>
    <w:rsid w:val="00744645"/>
    <w:rsid w:val="0078267E"/>
    <w:rsid w:val="00843AE4"/>
    <w:rsid w:val="00936D32"/>
    <w:rsid w:val="00971D84"/>
    <w:rsid w:val="00B81A56"/>
    <w:rsid w:val="00C823AA"/>
    <w:rsid w:val="00CA2BCD"/>
    <w:rsid w:val="00CB6D45"/>
    <w:rsid w:val="00D95CF9"/>
    <w:rsid w:val="00E16881"/>
    <w:rsid w:val="00E252E2"/>
    <w:rsid w:val="00EB55EB"/>
    <w:rsid w:val="00F8739D"/>
    <w:rsid w:val="00FD3C60"/>
    <w:rsid w:val="00FD58D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1218D2"/>
  </w:style>
  <w:style w:type="paragraph" w:styleId="1">
    <w:name w:val="heading 1"/>
    <w:basedOn w:val="a"/>
    <w:next w:val="a"/>
    <w:link w:val="10"/>
    <w:rsid w:val="001218D2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rsid w:val="001218D2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rsid w:val="001218D2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link w:val="40"/>
    <w:rsid w:val="001218D2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link w:val="50"/>
    <w:rsid w:val="001218D2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rsid w:val="001218D2"/>
    <w:pPr>
      <w:keepNext/>
      <w:keepLines/>
      <w:spacing w:before="240" w:after="80"/>
      <w:outlineLvl w:val="5"/>
    </w:pPr>
    <w:rPr>
      <w:i/>
      <w:color w:val="666666"/>
    </w:rPr>
  </w:style>
  <w:style w:type="paragraph" w:styleId="7">
    <w:name w:val="heading 7"/>
    <w:basedOn w:val="a"/>
    <w:next w:val="a"/>
    <w:link w:val="70"/>
    <w:uiPriority w:val="9"/>
    <w:unhideWhenUsed/>
    <w:qFormat/>
    <w:rsid w:val="001218D2"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rsid w:val="001218D2"/>
    <w:pPr>
      <w:keepNext/>
      <w:keepLines/>
      <w:spacing w:before="320" w:after="20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rsid w:val="001218D2"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sid w:val="001218D2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sid w:val="001218D2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sid w:val="001218D2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sid w:val="001218D2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sid w:val="001218D2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sid w:val="001218D2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sid w:val="001218D2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sid w:val="001218D2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sid w:val="001218D2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sid w:val="001218D2"/>
    <w:rPr>
      <w:sz w:val="48"/>
      <w:szCs w:val="48"/>
    </w:rPr>
  </w:style>
  <w:style w:type="character" w:customStyle="1" w:styleId="SubtitleChar">
    <w:name w:val="Subtitle Char"/>
    <w:basedOn w:val="a0"/>
    <w:uiPriority w:val="11"/>
    <w:rsid w:val="001218D2"/>
    <w:rPr>
      <w:sz w:val="24"/>
      <w:szCs w:val="24"/>
    </w:rPr>
  </w:style>
  <w:style w:type="character" w:customStyle="1" w:styleId="QuoteChar">
    <w:name w:val="Quote Char"/>
    <w:uiPriority w:val="29"/>
    <w:rsid w:val="001218D2"/>
    <w:rPr>
      <w:i/>
    </w:rPr>
  </w:style>
  <w:style w:type="character" w:customStyle="1" w:styleId="IntenseQuoteChar">
    <w:name w:val="Intense Quote Char"/>
    <w:uiPriority w:val="30"/>
    <w:rsid w:val="001218D2"/>
    <w:rPr>
      <w:i/>
    </w:rPr>
  </w:style>
  <w:style w:type="character" w:customStyle="1" w:styleId="HeaderChar">
    <w:name w:val="Header Char"/>
    <w:basedOn w:val="a0"/>
    <w:uiPriority w:val="99"/>
    <w:rsid w:val="001218D2"/>
  </w:style>
  <w:style w:type="character" w:customStyle="1" w:styleId="CaptionChar">
    <w:name w:val="Caption Char"/>
    <w:uiPriority w:val="99"/>
    <w:rsid w:val="001218D2"/>
  </w:style>
  <w:style w:type="character" w:customStyle="1" w:styleId="FootnoteTextChar">
    <w:name w:val="Footnote Text Char"/>
    <w:uiPriority w:val="99"/>
    <w:rsid w:val="001218D2"/>
    <w:rPr>
      <w:sz w:val="18"/>
    </w:rPr>
  </w:style>
  <w:style w:type="character" w:customStyle="1" w:styleId="EndnoteTextChar">
    <w:name w:val="Endnote Text Char"/>
    <w:uiPriority w:val="99"/>
    <w:rsid w:val="001218D2"/>
    <w:rPr>
      <w:sz w:val="20"/>
    </w:rPr>
  </w:style>
  <w:style w:type="character" w:customStyle="1" w:styleId="10">
    <w:name w:val="Заголовок 1 Знак"/>
    <w:basedOn w:val="a0"/>
    <w:link w:val="1"/>
    <w:uiPriority w:val="9"/>
    <w:rsid w:val="001218D2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sid w:val="001218D2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sid w:val="001218D2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sid w:val="001218D2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sid w:val="001218D2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1218D2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sid w:val="001218D2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sid w:val="001218D2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sid w:val="001218D2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rsid w:val="001218D2"/>
    <w:pPr>
      <w:ind w:left="720"/>
      <w:contextualSpacing/>
    </w:pPr>
  </w:style>
  <w:style w:type="paragraph" w:styleId="a4">
    <w:name w:val="No Spacing"/>
    <w:uiPriority w:val="1"/>
    <w:qFormat/>
    <w:rsid w:val="001218D2"/>
    <w:pPr>
      <w:spacing w:line="240" w:lineRule="auto"/>
    </w:pPr>
  </w:style>
  <w:style w:type="character" w:customStyle="1" w:styleId="a5">
    <w:name w:val="Название Знак"/>
    <w:basedOn w:val="a0"/>
    <w:link w:val="a6"/>
    <w:uiPriority w:val="10"/>
    <w:rsid w:val="001218D2"/>
    <w:rPr>
      <w:sz w:val="48"/>
      <w:szCs w:val="48"/>
    </w:rPr>
  </w:style>
  <w:style w:type="character" w:customStyle="1" w:styleId="a7">
    <w:name w:val="Подзаголовок Знак"/>
    <w:basedOn w:val="a0"/>
    <w:link w:val="a8"/>
    <w:uiPriority w:val="11"/>
    <w:rsid w:val="001218D2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rsid w:val="001218D2"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sid w:val="001218D2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1218D2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sid w:val="001218D2"/>
    <w:rPr>
      <w:i/>
    </w:rPr>
  </w:style>
  <w:style w:type="paragraph" w:styleId="ab">
    <w:name w:val="header"/>
    <w:basedOn w:val="a"/>
    <w:link w:val="ac"/>
    <w:uiPriority w:val="99"/>
    <w:unhideWhenUsed/>
    <w:rsid w:val="001218D2"/>
    <w:pPr>
      <w:tabs>
        <w:tab w:val="center" w:pos="7143"/>
        <w:tab w:val="right" w:pos="14287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1218D2"/>
  </w:style>
  <w:style w:type="paragraph" w:styleId="ad">
    <w:name w:val="footer"/>
    <w:basedOn w:val="a"/>
    <w:link w:val="ae"/>
    <w:uiPriority w:val="99"/>
    <w:unhideWhenUsed/>
    <w:rsid w:val="001218D2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  <w:rsid w:val="001218D2"/>
  </w:style>
  <w:style w:type="paragraph" w:styleId="af">
    <w:name w:val="caption"/>
    <w:basedOn w:val="a"/>
    <w:next w:val="a"/>
    <w:uiPriority w:val="35"/>
    <w:semiHidden/>
    <w:unhideWhenUsed/>
    <w:qFormat/>
    <w:rsid w:val="001218D2"/>
    <w:rPr>
      <w:b/>
      <w:bCs/>
      <w:color w:val="4F81BD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  <w:rsid w:val="001218D2"/>
  </w:style>
  <w:style w:type="table" w:styleId="af0">
    <w:name w:val="Table Grid"/>
    <w:basedOn w:val="a1"/>
    <w:uiPriority w:val="59"/>
    <w:rsid w:val="001218D2"/>
    <w:pPr>
      <w:spacing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1218D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Таблица простая 11"/>
    <w:basedOn w:val="a1"/>
    <w:uiPriority w:val="59"/>
    <w:rsid w:val="001218D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210">
    <w:name w:val="Таблица простая 21"/>
    <w:basedOn w:val="a1"/>
    <w:uiPriority w:val="59"/>
    <w:rsid w:val="001218D2"/>
    <w:pPr>
      <w:spacing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">
    <w:name w:val="Таблица простая 3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41">
    <w:name w:val="Таблица простая 4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51">
    <w:name w:val="Таблица простая 5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-11">
    <w:name w:val="Таблица-сетка 1 светл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-21">
    <w:name w:val="Таблица-сетка 2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31">
    <w:name w:val="Таблица-сетка 3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41">
    <w:name w:val="Таблица-сетка 41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51">
    <w:name w:val="Таблица-сетка 5 темн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-61">
    <w:name w:val="Таблица-сетка 6 цветн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-71">
    <w:name w:val="Таблица-сетка 7 цветн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6BFDD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6BFDD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ABB59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9ABB59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single" w:sz="4" w:space="0" w:color="99D0DE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single" w:sz="4" w:space="0" w:color="FAC396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-110">
    <w:name w:val="Список-таблица 1 светл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210">
    <w:name w:val="Список-таблица 2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310">
    <w:name w:val="Список-таблица 3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-410">
    <w:name w:val="Список-таблица 4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510">
    <w:name w:val="Список-таблица 5 темн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-610">
    <w:name w:val="Список-таблица 6 цветн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-710">
    <w:name w:val="Список-таблица 7 цветн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single" w:sz="4" w:space="0" w:color="4F81BD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3D69B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3D69B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2CCDC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92CCDC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090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FAC090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1">
    <w:name w:val="footnote text"/>
    <w:basedOn w:val="a"/>
    <w:link w:val="af2"/>
    <w:uiPriority w:val="99"/>
    <w:semiHidden/>
    <w:unhideWhenUsed/>
    <w:rsid w:val="001218D2"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sid w:val="001218D2"/>
    <w:rPr>
      <w:sz w:val="18"/>
    </w:rPr>
  </w:style>
  <w:style w:type="character" w:styleId="af3">
    <w:name w:val="footnote reference"/>
    <w:basedOn w:val="a0"/>
    <w:uiPriority w:val="99"/>
    <w:unhideWhenUsed/>
    <w:rsid w:val="001218D2"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rsid w:val="001218D2"/>
    <w:pPr>
      <w:spacing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sid w:val="001218D2"/>
    <w:rPr>
      <w:sz w:val="20"/>
    </w:rPr>
  </w:style>
  <w:style w:type="character" w:styleId="af6">
    <w:name w:val="endnote reference"/>
    <w:basedOn w:val="a0"/>
    <w:uiPriority w:val="99"/>
    <w:semiHidden/>
    <w:unhideWhenUsed/>
    <w:rsid w:val="001218D2"/>
    <w:rPr>
      <w:vertAlign w:val="superscript"/>
    </w:rPr>
  </w:style>
  <w:style w:type="paragraph" w:styleId="12">
    <w:name w:val="toc 1"/>
    <w:basedOn w:val="a"/>
    <w:next w:val="a"/>
    <w:uiPriority w:val="39"/>
    <w:unhideWhenUsed/>
    <w:rsid w:val="001218D2"/>
    <w:pPr>
      <w:spacing w:after="57"/>
    </w:pPr>
  </w:style>
  <w:style w:type="paragraph" w:styleId="23">
    <w:name w:val="toc 2"/>
    <w:basedOn w:val="a"/>
    <w:next w:val="a"/>
    <w:uiPriority w:val="39"/>
    <w:unhideWhenUsed/>
    <w:rsid w:val="001218D2"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rsid w:val="001218D2"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rsid w:val="001218D2"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rsid w:val="001218D2"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rsid w:val="001218D2"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rsid w:val="001218D2"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rsid w:val="001218D2"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rsid w:val="001218D2"/>
    <w:pPr>
      <w:spacing w:after="57"/>
      <w:ind w:left="2268"/>
    </w:pPr>
  </w:style>
  <w:style w:type="paragraph" w:styleId="af7">
    <w:name w:val="TOC Heading"/>
    <w:uiPriority w:val="39"/>
    <w:unhideWhenUsed/>
    <w:rsid w:val="001218D2"/>
  </w:style>
  <w:style w:type="paragraph" w:styleId="af8">
    <w:name w:val="table of figures"/>
    <w:basedOn w:val="a"/>
    <w:next w:val="a"/>
    <w:uiPriority w:val="99"/>
    <w:unhideWhenUsed/>
    <w:rsid w:val="001218D2"/>
  </w:style>
  <w:style w:type="table" w:customStyle="1" w:styleId="TableNormal">
    <w:name w:val="Table Normal"/>
    <w:rsid w:val="001218D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Title"/>
    <w:basedOn w:val="a"/>
    <w:next w:val="a"/>
    <w:link w:val="a5"/>
    <w:rsid w:val="001218D2"/>
    <w:pPr>
      <w:keepNext/>
      <w:keepLines/>
      <w:spacing w:after="60"/>
    </w:pPr>
    <w:rPr>
      <w:sz w:val="52"/>
      <w:szCs w:val="52"/>
    </w:rPr>
  </w:style>
  <w:style w:type="paragraph" w:styleId="a8">
    <w:name w:val="Subtitle"/>
    <w:basedOn w:val="a"/>
    <w:next w:val="a"/>
    <w:link w:val="a7"/>
    <w:rsid w:val="001218D2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1218D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f9">
    <w:name w:val="Normal (Web)"/>
    <w:basedOn w:val="a"/>
    <w:uiPriority w:val="99"/>
    <w:unhideWhenUsed/>
    <w:rsid w:val="001218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a">
    <w:name w:val="Hyperlink"/>
    <w:basedOn w:val="a0"/>
    <w:uiPriority w:val="99"/>
    <w:unhideWhenUsed/>
    <w:rsid w:val="001218D2"/>
    <w:rPr>
      <w:color w:val="0000FF"/>
      <w:u w:val="single"/>
    </w:rPr>
  </w:style>
  <w:style w:type="character" w:styleId="afb">
    <w:name w:val="Strong"/>
    <w:basedOn w:val="a0"/>
    <w:uiPriority w:val="22"/>
    <w:qFormat/>
    <w:rsid w:val="001218D2"/>
    <w:rPr>
      <w:b/>
      <w:bCs/>
    </w:rPr>
  </w:style>
  <w:style w:type="character" w:styleId="afc">
    <w:name w:val="FollowedHyperlink"/>
    <w:basedOn w:val="a0"/>
    <w:uiPriority w:val="99"/>
    <w:semiHidden/>
    <w:unhideWhenUsed/>
    <w:rsid w:val="001218D2"/>
    <w:rPr>
      <w:color w:val="800080" w:themeColor="followedHyperlink"/>
      <w:u w:val="single"/>
    </w:rPr>
  </w:style>
  <w:style w:type="paragraph" w:styleId="afd">
    <w:name w:val="Balloon Text"/>
    <w:basedOn w:val="a"/>
    <w:link w:val="afe"/>
    <w:uiPriority w:val="99"/>
    <w:semiHidden/>
    <w:unhideWhenUsed/>
    <w:rsid w:val="001218D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sid w:val="001218D2"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  <w:rsid w:val="001218D2"/>
  </w:style>
  <w:style w:type="paragraph" w:styleId="aff">
    <w:name w:val="Body Text"/>
    <w:basedOn w:val="a"/>
    <w:link w:val="aff0"/>
    <w:uiPriority w:val="1"/>
    <w:qFormat/>
    <w:rsid w:val="00723F56"/>
    <w:pPr>
      <w:widowControl w:val="0"/>
      <w:autoSpaceDE w:val="0"/>
      <w:autoSpaceDN w:val="0"/>
      <w:spacing w:line="240" w:lineRule="auto"/>
    </w:pPr>
    <w:rPr>
      <w:rFonts w:ascii="Times New Roman" w:eastAsia="Times New Roman" w:hAnsi="Times New Roman" w:cs="Times New Roman"/>
      <w:sz w:val="26"/>
      <w:szCs w:val="26"/>
      <w:lang w:eastAsia="en-US"/>
    </w:rPr>
  </w:style>
  <w:style w:type="character" w:customStyle="1" w:styleId="aff0">
    <w:name w:val="Основной текст Знак"/>
    <w:basedOn w:val="a0"/>
    <w:link w:val="aff"/>
    <w:uiPriority w:val="1"/>
    <w:rsid w:val="00723F56"/>
    <w:rPr>
      <w:rFonts w:ascii="Times New Roman" w:eastAsia="Times New Roman" w:hAnsi="Times New Roman" w:cs="Times New Roman"/>
      <w:sz w:val="26"/>
      <w:szCs w:val="26"/>
      <w:lang w:eastAsia="en-US"/>
    </w:rPr>
  </w:style>
  <w:style w:type="paragraph" w:customStyle="1" w:styleId="TableParagraph">
    <w:name w:val="Table Paragraph"/>
    <w:basedOn w:val="a"/>
    <w:uiPriority w:val="1"/>
    <w:qFormat/>
    <w:rsid w:val="00723F56"/>
    <w:pPr>
      <w:widowControl w:val="0"/>
      <w:autoSpaceDE w:val="0"/>
      <w:autoSpaceDN w:val="0"/>
      <w:spacing w:line="294" w:lineRule="exact"/>
      <w:ind w:left="107"/>
    </w:pPr>
    <w:rPr>
      <w:rFonts w:ascii="Times New Roman" w:eastAsia="Times New Roman" w:hAnsi="Times New Roman" w:cs="Times New Roman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235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jpe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https://t.me/nstu_neti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6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zen.ru/nstu_neti" TargetMode="External"/><Relationship Id="rId14" Type="http://schemas.openxmlformats.org/officeDocument/2006/relationships/hyperlink" Target="https://www.nstu.ru/media/foto_vide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415</Words>
  <Characters>2372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Ирина</cp:lastModifiedBy>
  <cp:revision>5</cp:revision>
  <dcterms:created xsi:type="dcterms:W3CDTF">2023-12-14T04:10:00Z</dcterms:created>
  <dcterms:modified xsi:type="dcterms:W3CDTF">2023-12-14T04:52:00Z</dcterms:modified>
</cp:coreProperties>
</file>