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B05D3C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17</w:t>
      </w:r>
      <w:r w:rsidR="00416E5F">
        <w:rPr>
          <w:rFonts w:ascii="Times New Roman" w:eastAsia="Times New Roman" w:hAnsi="Times New Roman" w:cs="Times New Roman"/>
          <w:b/>
          <w:lang w:val="ru-RU"/>
        </w:rPr>
        <w:t xml:space="preserve"> октября </w:t>
      </w:r>
      <w:r w:rsidR="00327795">
        <w:rPr>
          <w:rFonts w:ascii="Times New Roman" w:eastAsia="Times New Roman" w:hAnsi="Times New Roman" w:cs="Times New Roman"/>
          <w:b/>
        </w:rPr>
        <w:t>2023 года</w:t>
      </w:r>
    </w:p>
    <w:p w:rsidR="00877A29" w:rsidRPr="002C2C46" w:rsidRDefault="00327795" w:rsidP="002C2C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416E5F" w:rsidRPr="00C05B35" w:rsidRDefault="00416E5F" w:rsidP="00C05B35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lang w:val="ru-RU"/>
        </w:rPr>
      </w:pPr>
    </w:p>
    <w:p w:rsidR="00B05D3C" w:rsidRPr="00B05D3C" w:rsidRDefault="00E86560" w:rsidP="00B05D3C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В</w:t>
      </w:r>
      <w:bookmarkStart w:id="0" w:name="_GoBack"/>
      <w:bookmarkEnd w:id="0"/>
      <w:r w:rsidR="00B05D3C" w:rsidRPr="00B05D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НГТУ НЭТИ создана беспилотная локальная система энергоснабжения на базе электростанции малой мощности</w:t>
      </w:r>
    </w:p>
    <w:p w:rsidR="00B05D3C" w:rsidRPr="00B05D3C" w:rsidRDefault="00B05D3C" w:rsidP="00B05D3C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Новосибирском государственном техническом университете НЭТИ разработана уникальная технология создания локальных систем энергоснабжения (ЛСЭ) на базе малой генерации с интеллектуальным управлением. Данная технология запатентована и уже введена в промышленную эксплуатацию.</w:t>
      </w:r>
    </w:p>
    <w:p w:rsidR="00B05D3C" w:rsidRPr="00B05D3C" w:rsidRDefault="00B05D3C" w:rsidP="00B05D3C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На большей части территории России работает единая энергосистема, из которой энергия поступает в распределительные сети. Это классическая схема централизованного энергоснабжения. В последние годы появились альтернативные источники малой мощности, масштабно развивается распределенная малая генерация. В удаленных от центра микрорайонах выгодно поставить электростанцию, соизмеримую с потребностями </w:t>
      </w:r>
      <w:proofErr w:type="spellStart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жилмассива</w:t>
      </w:r>
      <w:proofErr w:type="spellEnd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, что экономически эффективно. Однако такая станция работает в условиях переменной нагрузки и не всегда способна обеспечить надежность и качество энергоснабжения. Во избежание нарушений энергоснабжения необходимо включение локальной системы в общую централизованную электрическую сеть. В НГТУ НЭТИ придумали технологию управления, которая решает задачу </w:t>
      </w:r>
      <w:proofErr w:type="spellStart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малозатратного</w:t>
      </w:r>
      <w:proofErr w:type="spellEnd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и безопасного   подключения электростанции локальной системы энергоснабжения к централизованной сети и ее последующую эффективную работу.</w:t>
      </w:r>
    </w:p>
    <w:p w:rsidR="00B05D3C" w:rsidRPr="00B05D3C" w:rsidRDefault="00B05D3C" w:rsidP="00B05D3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05D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«</w:t>
      </w: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Разработка открывает путь для масштабного применения распределенной малой генерации как современного дополнения существующей системы централизованного энергоснабжения, интересного для инвесторов в силу локальности, независимости и эффективности. Технология была применена на </w:t>
      </w:r>
      <w:proofErr w:type="spellStart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жилмассиве</w:t>
      </w:r>
      <w:proofErr w:type="spellEnd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«Березовое», где происходили частые нарушения электроснабжения. Сама локальная интеллектуальная энергосистема (</w:t>
      </w:r>
      <w:proofErr w:type="spellStart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Minigrid</w:t>
      </w:r>
      <w:proofErr w:type="spellEnd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) беспилотная. Есть автооператор, который разбирается в ситуации, принимает решения, меняет режим работы электростанции. Благодаря автоматическому управлению режимами ЛСЭ, интегрированной с внешней электрической сетью централизованного энергоснабжения, ЛСЭ способна эффективно работать как автономно, так и параллельно с внешней электрической сетью. Таким образом решается проблема надежного и экономически эффективного энергоснабжения», — рассказал профессор кафедры автоматизированных электроэнергетических систем, доктор технических наук Александр Георгиевич </w:t>
      </w:r>
      <w:proofErr w:type="spellStart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Фишов</w:t>
      </w:r>
      <w:proofErr w:type="spellEnd"/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 </w:t>
      </w:r>
    </w:p>
    <w:p w:rsidR="00B05D3C" w:rsidRPr="00B05D3C" w:rsidRDefault="00B05D3C" w:rsidP="00B05D3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По его словам, эффект разработки состоит в повышении надежности энергоснабжения потребителей, повышении экономической эффективности локальных систем энергоснабжения, в том числе значительного снижения сроков окупаемости объектов локальной энергетической инфраструктуры.</w:t>
      </w:r>
    </w:p>
    <w:p w:rsidR="00B05D3C" w:rsidRPr="00B05D3C" w:rsidRDefault="00B05D3C" w:rsidP="00B05D3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Разработка может быть интересна электроэнергетической отрасли, застройщикам, решающим задачи энергообеспечения новых площадок, крупным потребителям </w:t>
      </w:r>
      <w:r w:rsidRPr="00B05D3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lastRenderedPageBreak/>
        <w:t>энергии, заинтересованным в снижении затрат на энергообеспечение, газовикам, нефтедобытчикам. 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DB4624" w:rsidRDefault="00CC566F" w:rsidP="00CC566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B4624">
        <w:rPr>
          <w:rFonts w:ascii="Times New Roman" w:hAnsi="Times New Roman" w:cs="Times New Roman"/>
          <w:sz w:val="24"/>
          <w:szCs w:val="24"/>
        </w:rPr>
        <w:t>Для СМИ</w:t>
      </w:r>
      <w:r w:rsidR="00AB720E" w:rsidRPr="00DB462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CC566F" w:rsidRPr="00DB4624" w:rsidRDefault="00FB3CCB" w:rsidP="00CC566F">
      <w:pPr>
        <w:rPr>
          <w:rFonts w:ascii="Times New Roman" w:hAnsi="Times New Roman" w:cs="Times New Roman"/>
          <w:sz w:val="24"/>
          <w:szCs w:val="24"/>
        </w:rPr>
      </w:pPr>
      <w:r w:rsidRPr="00DB4624">
        <w:rPr>
          <w:rFonts w:ascii="Times New Roman" w:hAnsi="Times New Roman" w:cs="Times New Roman"/>
          <w:sz w:val="24"/>
          <w:szCs w:val="24"/>
          <w:lang w:val="ru-RU"/>
        </w:rPr>
        <w:t>Елена</w:t>
      </w:r>
      <w:r w:rsidR="00496BDE" w:rsidRPr="00DB46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496BDE" w:rsidRPr="00DB4624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="00CC566F" w:rsidRPr="00DB4624">
        <w:rPr>
          <w:rFonts w:ascii="Times New Roman" w:hAnsi="Times New Roman" w:cs="Times New Roman"/>
          <w:sz w:val="24"/>
          <w:szCs w:val="24"/>
        </w:rPr>
        <w:t xml:space="preserve">, </w:t>
      </w:r>
      <w:r w:rsidRPr="00DB4624">
        <w:rPr>
          <w:rFonts w:ascii="Times New Roman" w:hAnsi="Times New Roman" w:cs="Times New Roman"/>
          <w:sz w:val="24"/>
          <w:szCs w:val="24"/>
          <w:lang w:val="ru-RU"/>
        </w:rPr>
        <w:t>пресс-секретарь</w:t>
      </w:r>
      <w:r w:rsidR="00CC566F" w:rsidRPr="00DB46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B4624">
        <w:rPr>
          <w:rFonts w:ascii="Times New Roman" w:hAnsi="Times New Roman" w:cs="Times New Roman"/>
          <w:sz w:val="24"/>
          <w:szCs w:val="24"/>
        </w:rPr>
        <w:t>НГТУ НЭТИ, +7 913</w:t>
      </w:r>
      <w:r w:rsidR="00CC566F" w:rsidRPr="00DB4624">
        <w:rPr>
          <w:rFonts w:ascii="Times New Roman" w:hAnsi="Times New Roman" w:cs="Times New Roman"/>
          <w:sz w:val="24"/>
          <w:szCs w:val="24"/>
        </w:rPr>
        <w:t> </w:t>
      </w:r>
      <w:r w:rsidRPr="00DB4624">
        <w:rPr>
          <w:rFonts w:ascii="Times New Roman" w:hAnsi="Times New Roman" w:cs="Times New Roman"/>
          <w:sz w:val="24"/>
          <w:szCs w:val="24"/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E86560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"https://twitter.com/nstu_news" \h </w:instrText>
            </w:r>
            <w:r w:rsidR="00E86560">
              <w:fldChar w:fldCharType="separate"/>
            </w:r>
            <w:r w:rsidRPr="00327795">
              <w:rPr>
                <w:color w:val="0000FF"/>
                <w:u w:val="single"/>
                <w:lang w:val="en-US"/>
              </w:rPr>
              <w:t>twitter.com/</w:t>
            </w:r>
            <w:proofErr w:type="spellStart"/>
            <w:r w:rsidRPr="00327795">
              <w:rPr>
                <w:color w:val="0000FF"/>
                <w:u w:val="single"/>
                <w:lang w:val="en-US"/>
              </w:rPr>
              <w:t>nstu_news</w:t>
            </w:r>
            <w:proofErr w:type="spellEnd"/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"https://vk.com/nstu_vk" \h </w:instrText>
            </w:r>
            <w:r w:rsidR="00E86560">
              <w:fldChar w:fldCharType="separate"/>
            </w:r>
            <w:r w:rsidRPr="00327795">
              <w:rPr>
                <w:color w:val="0000FF"/>
                <w:u w:val="single"/>
                <w:lang w:val="en-US"/>
              </w:rPr>
              <w:t>vk.com/</w:t>
            </w:r>
            <w:proofErr w:type="spellStart"/>
            <w:r w:rsidRPr="00327795">
              <w:rPr>
                <w:color w:val="0000FF"/>
                <w:u w:val="single"/>
                <w:lang w:val="en-US"/>
              </w:rPr>
              <w:t>nstu_vk</w:t>
            </w:r>
            <w:proofErr w:type="spellEnd"/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8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"http://www.nstu.ru/fotobank/" \h </w:instrText>
            </w:r>
            <w:r w:rsidR="00E86560">
              <w:fldChar w:fldCharType="separate"/>
            </w:r>
            <w:r w:rsidR="00327795" w:rsidRPr="0053643B">
              <w:rPr>
                <w:color w:val="0000FF"/>
                <w:u w:val="single"/>
                <w:lang w:val="en-US"/>
              </w:rPr>
              <w:t>nstu.ru/</w:t>
            </w:r>
            <w:proofErr w:type="spellStart"/>
            <w:r w:rsidR="00327795" w:rsidRPr="0053643B">
              <w:rPr>
                <w:color w:val="0000FF"/>
                <w:u w:val="single"/>
                <w:lang w:val="en-US"/>
              </w:rPr>
              <w:t>fotobank</w:t>
            </w:r>
            <w:proofErr w:type="spellEnd"/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"http://www.nstu.ru/video/" \h </w:instrText>
            </w:r>
            <w:r w:rsidR="00E86560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nstu.ru/video</w:t>
            </w:r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"http://www.nstu.ru/news" \h </w:instrText>
            </w:r>
            <w:r w:rsidR="00E86560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nstu.ru/news</w:t>
            </w:r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E86560">
              <w:fldChar w:fldCharType="begin"/>
            </w:r>
            <w:r w:rsidR="00E86560" w:rsidRPr="00E86560">
              <w:rPr>
                <w:lang w:val="en-US"/>
              </w:rPr>
              <w:instrText xml:space="preserve"> HYPERLINK "http://www.nstu.ru/pressreleases" \h </w:instrText>
            </w:r>
            <w:r w:rsidR="00E86560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</w:t>
            </w:r>
            <w:proofErr w:type="spellStart"/>
            <w:r w:rsidRPr="0053643B">
              <w:rPr>
                <w:color w:val="0000FF"/>
                <w:u w:val="single"/>
                <w:lang w:val="en-US"/>
              </w:rPr>
              <w:t>pressreleases</w:t>
            </w:r>
            <w:proofErr w:type="spellEnd"/>
            <w:r w:rsidR="00E86560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3073"/>
    <w:rsid w:val="001B7E4C"/>
    <w:rsid w:val="00201EF2"/>
    <w:rsid w:val="00257CA6"/>
    <w:rsid w:val="00294CA4"/>
    <w:rsid w:val="002A3935"/>
    <w:rsid w:val="002A6FD2"/>
    <w:rsid w:val="002C2C46"/>
    <w:rsid w:val="002C4D7F"/>
    <w:rsid w:val="002F1778"/>
    <w:rsid w:val="002F1C9D"/>
    <w:rsid w:val="00323670"/>
    <w:rsid w:val="00327795"/>
    <w:rsid w:val="00416E5F"/>
    <w:rsid w:val="004409AB"/>
    <w:rsid w:val="00496BDE"/>
    <w:rsid w:val="0053643B"/>
    <w:rsid w:val="0068521A"/>
    <w:rsid w:val="006A4325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05D3C"/>
    <w:rsid w:val="00B2294A"/>
    <w:rsid w:val="00B345E3"/>
    <w:rsid w:val="00C05B35"/>
    <w:rsid w:val="00CC566F"/>
    <w:rsid w:val="00DB4624"/>
    <w:rsid w:val="00E1592E"/>
    <w:rsid w:val="00E20CCB"/>
    <w:rsid w:val="00E86560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93C44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8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509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29</cp:revision>
  <dcterms:created xsi:type="dcterms:W3CDTF">2023-08-25T02:23:00Z</dcterms:created>
  <dcterms:modified xsi:type="dcterms:W3CDTF">2023-10-17T06:49:00Z</dcterms:modified>
</cp:coreProperties>
</file>