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10D7" w:rsidRDefault="000567AA">
      <w:pPr>
        <w:pStyle w:val="10"/>
        <w:shd w:val="clear" w:color="auto" w:fill="FFFFFF"/>
        <w:rPr>
          <w:rFonts w:ascii="Times New Roman" w:eastAsia="Times New Roman" w:hAnsi="Times New Roman" w:cs="Times New Roman"/>
          <w:color w:val="222222"/>
          <w:sz w:val="36"/>
          <w:szCs w:val="36"/>
          <w:shd w:val="clear" w:color="auto" w:fill="F7F7F7"/>
        </w:rPr>
      </w:pPr>
      <w:r>
        <w:rPr>
          <w:rFonts w:ascii="Times New Roman" w:eastAsia="Times New Roman" w:hAnsi="Times New Roman" w:cs="Times New Roman"/>
          <w:noProof/>
          <w:color w:val="222222"/>
          <w:sz w:val="36"/>
          <w:szCs w:val="36"/>
          <w:shd w:val="clear" w:color="auto" w:fill="F7F7F7"/>
        </w:rPr>
        <w:drawing>
          <wp:inline distT="0" distB="0" distL="0" distR="0">
            <wp:extent cx="5733415" cy="1268730"/>
            <wp:effectExtent l="0" t="0" r="0" b="0"/>
            <wp:docPr id="3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D10D7" w:rsidRDefault="005F7DB2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</w:t>
      </w:r>
      <w:r w:rsidR="0085409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B4577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ок</w:t>
      </w:r>
      <w:r w:rsidR="0085409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тября</w:t>
      </w:r>
      <w:r w:rsidR="000567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2023 года</w:t>
      </w:r>
    </w:p>
    <w:p w:rsidR="00DD10D7" w:rsidRDefault="000567AA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</w:t>
      </w:r>
      <w:r w:rsidR="00C727D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релиз</w:t>
      </w:r>
    </w:p>
    <w:p w:rsidR="00B20398" w:rsidRPr="00B4577C" w:rsidRDefault="00B20398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B4577C" w:rsidRPr="00B4577C" w:rsidRDefault="00B4577C" w:rsidP="00B4577C">
      <w:pPr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4lmuak37qqlk" w:colFirst="0" w:colLast="0"/>
      <w:bookmarkEnd w:id="0"/>
      <w:r w:rsidRPr="00B4577C">
        <w:rPr>
          <w:rFonts w:ascii="Times New Roman" w:hAnsi="Times New Roman" w:cs="Times New Roman"/>
          <w:b/>
          <w:bCs/>
          <w:sz w:val="28"/>
          <w:szCs w:val="28"/>
        </w:rPr>
        <w:t xml:space="preserve">«Нет разницы, кто с кем учится»: исследование НГТУ НЭТИ о коммуникации глухих и слышащих студентов победило на форуме «Наука будущего </w:t>
      </w:r>
      <w:r w:rsidRPr="00B4577C">
        <w:rPr>
          <w:rFonts w:ascii="Times New Roman" w:hAnsi="Times New Roman" w:cs="Times New Roman"/>
          <w:b/>
          <w:sz w:val="28"/>
          <w:szCs w:val="28"/>
        </w:rPr>
        <w:t>—</w:t>
      </w:r>
      <w:r w:rsidRPr="00B4577C">
        <w:rPr>
          <w:rFonts w:ascii="Times New Roman" w:hAnsi="Times New Roman" w:cs="Times New Roman"/>
          <w:b/>
          <w:bCs/>
          <w:sz w:val="28"/>
          <w:szCs w:val="28"/>
        </w:rPr>
        <w:t xml:space="preserve"> наука молодых»</w:t>
      </w:r>
    </w:p>
    <w:p w:rsidR="00B4577C" w:rsidRPr="00B4577C" w:rsidRDefault="00B4577C" w:rsidP="00B4577C">
      <w:pPr>
        <w:rPr>
          <w:rFonts w:ascii="Times New Roman" w:hAnsi="Times New Roman" w:cs="Times New Roman"/>
          <w:b/>
          <w:sz w:val="24"/>
          <w:szCs w:val="24"/>
        </w:rPr>
      </w:pPr>
      <w:r w:rsidRPr="00B4577C">
        <w:rPr>
          <w:rFonts w:ascii="Times New Roman" w:hAnsi="Times New Roman" w:cs="Times New Roman"/>
          <w:b/>
          <w:sz w:val="24"/>
          <w:szCs w:val="24"/>
        </w:rPr>
        <w:t xml:space="preserve">Студент ИСТ НГТУ НЭТИ Александр </w:t>
      </w:r>
      <w:proofErr w:type="spellStart"/>
      <w:r w:rsidRPr="00B4577C">
        <w:rPr>
          <w:rFonts w:ascii="Times New Roman" w:hAnsi="Times New Roman" w:cs="Times New Roman"/>
          <w:b/>
          <w:sz w:val="24"/>
          <w:szCs w:val="24"/>
        </w:rPr>
        <w:t>Шец</w:t>
      </w:r>
      <w:proofErr w:type="spellEnd"/>
      <w:r w:rsidRPr="00B4577C">
        <w:rPr>
          <w:rFonts w:ascii="Times New Roman" w:hAnsi="Times New Roman" w:cs="Times New Roman"/>
          <w:b/>
          <w:sz w:val="24"/>
          <w:szCs w:val="24"/>
        </w:rPr>
        <w:t xml:space="preserve"> принял участие в Междисциплинарном научном мероприятии «Наука будущего — наука молодых». </w:t>
      </w:r>
    </w:p>
    <w:p w:rsidR="00B4577C" w:rsidRPr="00B4577C" w:rsidRDefault="00B4577C" w:rsidP="00B4577C">
      <w:pPr>
        <w:rPr>
          <w:rFonts w:ascii="Times New Roman" w:hAnsi="Times New Roman" w:cs="Times New Roman"/>
          <w:sz w:val="24"/>
          <w:szCs w:val="24"/>
        </w:rPr>
      </w:pPr>
      <w:r w:rsidRPr="00B4577C">
        <w:rPr>
          <w:rFonts w:ascii="Times New Roman" w:hAnsi="Times New Roman" w:cs="Times New Roman"/>
          <w:sz w:val="24"/>
          <w:szCs w:val="24"/>
        </w:rPr>
        <w:t>Его научно-исследовательская работа была высоко оценена экспертным жюри. Александр занял первое место среди студентов в секции «Социальные науки». Сначала его работа прошла первый заочный этап конкурсного отбора, затем все финалисты собрались в Орле для публичной презентации результатов своих исследований.</w:t>
      </w:r>
    </w:p>
    <w:p w:rsidR="00B4577C" w:rsidRPr="00B4577C" w:rsidRDefault="00B4577C" w:rsidP="00B4577C">
      <w:pPr>
        <w:rPr>
          <w:rFonts w:ascii="Times New Roman" w:hAnsi="Times New Roman" w:cs="Times New Roman"/>
          <w:sz w:val="24"/>
          <w:szCs w:val="24"/>
        </w:rPr>
      </w:pPr>
      <w:r w:rsidRPr="00B4577C">
        <w:rPr>
          <w:rFonts w:ascii="Times New Roman" w:hAnsi="Times New Roman" w:cs="Times New Roman"/>
          <w:sz w:val="24"/>
          <w:szCs w:val="24"/>
        </w:rPr>
        <w:t>В научно-исследовательской работе Александра представлены результаты эмпирического исследования, проведенного путем анкетного опроса глухих, слабослышащих и слышащих студентов, обучающихся по образовательным программам высшего и среднего профессионального образования в российских организациях.</w:t>
      </w:r>
    </w:p>
    <w:p w:rsidR="00B4577C" w:rsidRPr="00B4577C" w:rsidRDefault="00B4577C" w:rsidP="00B4577C">
      <w:pPr>
        <w:rPr>
          <w:rFonts w:ascii="Times New Roman" w:hAnsi="Times New Roman" w:cs="Times New Roman"/>
          <w:sz w:val="24"/>
          <w:szCs w:val="24"/>
        </w:rPr>
      </w:pPr>
      <w:r w:rsidRPr="00B4577C">
        <w:rPr>
          <w:rFonts w:ascii="Times New Roman" w:hAnsi="Times New Roman" w:cs="Times New Roman"/>
          <w:sz w:val="24"/>
          <w:szCs w:val="24"/>
        </w:rPr>
        <w:t xml:space="preserve">«В результате было подтверждено, что представители студенческой молодежи из числа глухих, слабослышащих и слышащих людей сталкиваются с проблемами и ограничениями в коммуникации. При этом существует связь между опытом обучения в массовой или специализированной школе и наличием проблем с коммуникацией. В ходе исследования была определена высокая степень </w:t>
      </w:r>
      <w:proofErr w:type="spellStart"/>
      <w:r w:rsidRPr="00B4577C">
        <w:rPr>
          <w:rFonts w:ascii="Times New Roman" w:hAnsi="Times New Roman" w:cs="Times New Roman"/>
          <w:sz w:val="24"/>
          <w:szCs w:val="24"/>
        </w:rPr>
        <w:t>сформированности</w:t>
      </w:r>
      <w:proofErr w:type="spellEnd"/>
      <w:r w:rsidRPr="00B4577C">
        <w:rPr>
          <w:rFonts w:ascii="Times New Roman" w:hAnsi="Times New Roman" w:cs="Times New Roman"/>
          <w:sz w:val="24"/>
          <w:szCs w:val="24"/>
        </w:rPr>
        <w:t xml:space="preserve"> потребностей в интенсификации взаимодействия путем изучения русского жестового языка и культуры глухих, а также организации совместных мероприятий в процессе получения ими инклюзивного образования и взаимодействия социальном пространстве», — прокомментировал Александр результаты своего исследования.</w:t>
      </w:r>
    </w:p>
    <w:p w:rsidR="00B4577C" w:rsidRPr="00B4577C" w:rsidRDefault="00B4577C" w:rsidP="00B4577C">
      <w:pPr>
        <w:rPr>
          <w:rFonts w:ascii="Times New Roman" w:hAnsi="Times New Roman" w:cs="Times New Roman"/>
          <w:sz w:val="24"/>
          <w:szCs w:val="24"/>
        </w:rPr>
      </w:pPr>
      <w:r w:rsidRPr="00B4577C">
        <w:rPr>
          <w:rFonts w:ascii="Times New Roman" w:hAnsi="Times New Roman" w:cs="Times New Roman"/>
          <w:sz w:val="24"/>
          <w:szCs w:val="24"/>
        </w:rPr>
        <w:t>В опросе приняли участие более 1600 респондентов из 27 регионов России. В частности, почти 65% слышащих участников опроса отметили, что не видят разницы «кто с кем учится», такого же мнения придерживается 45% респондентов из числа глухих и слабослышащих.</w:t>
      </w:r>
    </w:p>
    <w:p w:rsidR="00B4577C" w:rsidRPr="00B4577C" w:rsidRDefault="00B4577C" w:rsidP="00B4577C">
      <w:pPr>
        <w:rPr>
          <w:rFonts w:ascii="Times New Roman" w:hAnsi="Times New Roman" w:cs="Times New Roman"/>
          <w:sz w:val="24"/>
          <w:szCs w:val="24"/>
        </w:rPr>
      </w:pPr>
      <w:r w:rsidRPr="00B4577C">
        <w:rPr>
          <w:rFonts w:ascii="Times New Roman" w:hAnsi="Times New Roman" w:cs="Times New Roman"/>
          <w:sz w:val="24"/>
          <w:szCs w:val="24"/>
        </w:rPr>
        <w:t>Полученные результаты могут быть полезны для практической деятельности специалистов образовательных организаций высшего и среднего профессионального образования, общественных организаций инвалидов с целью оптимизации и повышению эффективности программ, мер и мероприятий по развитию инклюзивного образования.</w:t>
      </w:r>
    </w:p>
    <w:p w:rsidR="00B4577C" w:rsidRPr="00B4577C" w:rsidRDefault="00B4577C" w:rsidP="00B4577C">
      <w:pPr>
        <w:rPr>
          <w:rFonts w:ascii="Times New Roman" w:hAnsi="Times New Roman" w:cs="Times New Roman"/>
          <w:sz w:val="24"/>
          <w:szCs w:val="24"/>
        </w:rPr>
      </w:pPr>
      <w:r w:rsidRPr="00B4577C">
        <w:rPr>
          <w:rFonts w:ascii="Times New Roman" w:hAnsi="Times New Roman" w:cs="Times New Roman"/>
          <w:b/>
          <w:sz w:val="24"/>
          <w:szCs w:val="24"/>
        </w:rPr>
        <w:lastRenderedPageBreak/>
        <w:t>Справка:</w:t>
      </w:r>
      <w:r w:rsidRPr="00B4577C">
        <w:rPr>
          <w:rFonts w:ascii="Times New Roman" w:hAnsi="Times New Roman" w:cs="Times New Roman"/>
          <w:sz w:val="24"/>
          <w:szCs w:val="24"/>
        </w:rPr>
        <w:t xml:space="preserve"> Междисциплинарное научное мероприятие «Наука будущего — наука молодых» ежегодно проводится на площадках ведущих университетов страны. Инициатор — Министерство науки и высшего образования Российской Федерации, дирекцией Форума выступает консалтинговая компания «</w:t>
      </w:r>
      <w:proofErr w:type="spellStart"/>
      <w:r w:rsidRPr="00B4577C">
        <w:rPr>
          <w:rFonts w:ascii="Times New Roman" w:hAnsi="Times New Roman" w:cs="Times New Roman"/>
          <w:sz w:val="24"/>
          <w:szCs w:val="24"/>
        </w:rPr>
        <w:t>Инконсалт</w:t>
      </w:r>
      <w:proofErr w:type="spellEnd"/>
      <w:proofErr w:type="gramStart"/>
      <w:r w:rsidRPr="00B4577C">
        <w:rPr>
          <w:rFonts w:ascii="Times New Roman" w:hAnsi="Times New Roman" w:cs="Times New Roman"/>
          <w:sz w:val="24"/>
          <w:szCs w:val="24"/>
        </w:rPr>
        <w:t xml:space="preserve"> К</w:t>
      </w:r>
      <w:proofErr w:type="gramEnd"/>
      <w:r w:rsidRPr="00B4577C">
        <w:rPr>
          <w:rFonts w:ascii="Times New Roman" w:hAnsi="Times New Roman" w:cs="Times New Roman"/>
          <w:sz w:val="24"/>
          <w:szCs w:val="24"/>
        </w:rPr>
        <w:t>».</w:t>
      </w:r>
    </w:p>
    <w:p w:rsidR="00B4577C" w:rsidRPr="00B4577C" w:rsidRDefault="00B4577C" w:rsidP="00B4577C">
      <w:pPr>
        <w:rPr>
          <w:rFonts w:ascii="Times New Roman" w:hAnsi="Times New Roman" w:cs="Times New Roman"/>
          <w:sz w:val="24"/>
          <w:szCs w:val="24"/>
        </w:rPr>
      </w:pPr>
      <w:r w:rsidRPr="00B4577C">
        <w:rPr>
          <w:rFonts w:ascii="Times New Roman" w:hAnsi="Times New Roman" w:cs="Times New Roman"/>
          <w:sz w:val="24"/>
          <w:szCs w:val="24"/>
        </w:rPr>
        <w:t>Программа междисциплинарного научного мероприятия «Наука будущего — наука молодых» включает интенсивную научно-образовательную программу по 10 областям наук в формате лекций, мастер-классов, семинаров. Важную часть мероприятия составляет междисциплинарная научная коммуникация, направленная на обсуждение актуальных проблем мировой науки, выработку новых идей для совместных проектов, поиск ответов на глобальные вызовы современного общества.</w:t>
      </w:r>
    </w:p>
    <w:p w:rsidR="00DD10D7" w:rsidRDefault="000567AA" w:rsidP="006526C9">
      <w:pPr>
        <w:pStyle w:val="10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DD10D7" w:rsidRDefault="000567AA">
      <w:pPr>
        <w:pStyle w:val="10"/>
      </w:pPr>
      <w:r>
        <w:t>Для СМИ</w:t>
      </w:r>
    </w:p>
    <w:p w:rsidR="00DD10D7" w:rsidRDefault="000567AA">
      <w:pPr>
        <w:pStyle w:val="10"/>
      </w:pPr>
      <w:r>
        <w:t>Пресс-с</w:t>
      </w:r>
      <w:r w:rsidR="0052017C">
        <w:t>екретарь</w:t>
      </w:r>
      <w:r>
        <w:t xml:space="preserve"> НГТУ НЭТИ</w:t>
      </w:r>
      <w:r w:rsidR="0052017C">
        <w:t xml:space="preserve"> Елена </w:t>
      </w:r>
      <w:proofErr w:type="spellStart"/>
      <w:r w:rsidR="0052017C">
        <w:t>Танажко</w:t>
      </w:r>
      <w:proofErr w:type="spellEnd"/>
      <w:r>
        <w:t xml:space="preserve">, </w:t>
      </w:r>
      <w:hyperlink r:id="rId6" w:history="1">
        <w:r w:rsidR="0052017C" w:rsidRPr="009719CC">
          <w:rPr>
            <w:rStyle w:val="aa"/>
          </w:rPr>
          <w:t>is@nstu.ru</w:t>
        </w:r>
      </w:hyperlink>
      <w:r w:rsidR="0052017C">
        <w:t>, +7-913-398-50-49</w:t>
      </w:r>
    </w:p>
    <w:p w:rsidR="00DD10D7" w:rsidRDefault="000567AA">
      <w:pPr>
        <w:pStyle w:val="10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614" w:type="dxa"/>
        <w:tblInd w:w="-115" w:type="dxa"/>
        <w:tblLayout w:type="fixed"/>
        <w:tblLook w:val="0400"/>
      </w:tblPr>
      <w:tblGrid>
        <w:gridCol w:w="2835"/>
        <w:gridCol w:w="2835"/>
        <w:gridCol w:w="2694"/>
        <w:gridCol w:w="250"/>
      </w:tblGrid>
      <w:tr w:rsidR="00DD10D7">
        <w:trPr>
          <w:cantSplit/>
          <w:tblHeader/>
        </w:trPr>
        <w:tc>
          <w:tcPr>
            <w:tcW w:w="2835" w:type="dxa"/>
            <w:shd w:val="clear" w:color="auto" w:fill="auto"/>
          </w:tcPr>
          <w:p w:rsidR="00DD10D7" w:rsidRPr="000567AA" w:rsidRDefault="000567AA">
            <w:pPr>
              <w:pStyle w:val="10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0567AA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DD10D7" w:rsidRPr="000567AA" w:rsidRDefault="000567AA">
            <w:pPr>
              <w:pStyle w:val="10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0567AA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DD10D7" w:rsidRDefault="000567AA">
            <w:pPr>
              <w:pStyle w:val="10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fotobank</w:t>
              </w:r>
              <w:proofErr w:type="spellEnd"/>
            </w:hyperlink>
          </w:p>
          <w:p w:rsidR="00DD10D7" w:rsidRDefault="000567AA">
            <w:pPr>
              <w:pStyle w:val="10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DD10D7" w:rsidRDefault="000567A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news</w:t>
              </w:r>
              <w:proofErr w:type="spellEnd"/>
            </w:hyperlink>
          </w:p>
          <w:p w:rsidR="00DD10D7" w:rsidRDefault="000567A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DD10D7" w:rsidRDefault="00DD10D7">
            <w:pPr>
              <w:pStyle w:val="10"/>
              <w:tabs>
                <w:tab w:val="center" w:pos="4677"/>
                <w:tab w:val="right" w:pos="9355"/>
              </w:tabs>
            </w:pPr>
          </w:p>
        </w:tc>
      </w:tr>
    </w:tbl>
    <w:p w:rsidR="00DD10D7" w:rsidRPr="006526C9" w:rsidRDefault="00DD10D7">
      <w:pPr>
        <w:pStyle w:val="10"/>
        <w:rPr>
          <w:rFonts w:ascii="Times New Roman" w:eastAsia="Times New Roman" w:hAnsi="Times New Roman" w:cs="Times New Roman"/>
          <w:sz w:val="16"/>
          <w:szCs w:val="16"/>
        </w:rPr>
      </w:pPr>
    </w:p>
    <w:sectPr w:rsidR="00DD10D7" w:rsidRPr="006526C9" w:rsidSect="00DD10D7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D6991"/>
    <w:multiLevelType w:val="hybridMultilevel"/>
    <w:tmpl w:val="528E6208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>
    <w:nsid w:val="526D6A5C"/>
    <w:multiLevelType w:val="multilevel"/>
    <w:tmpl w:val="437C402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D10D7"/>
    <w:rsid w:val="000567AA"/>
    <w:rsid w:val="000D16CE"/>
    <w:rsid w:val="00140D59"/>
    <w:rsid w:val="00141CFB"/>
    <w:rsid w:val="001B7ACA"/>
    <w:rsid w:val="002668D1"/>
    <w:rsid w:val="002F4493"/>
    <w:rsid w:val="003A7059"/>
    <w:rsid w:val="003F0BC5"/>
    <w:rsid w:val="004011C6"/>
    <w:rsid w:val="00442704"/>
    <w:rsid w:val="00506623"/>
    <w:rsid w:val="0052017C"/>
    <w:rsid w:val="00570517"/>
    <w:rsid w:val="005A20BE"/>
    <w:rsid w:val="005C4888"/>
    <w:rsid w:val="005E64DD"/>
    <w:rsid w:val="005F3C95"/>
    <w:rsid w:val="005F7DB2"/>
    <w:rsid w:val="006526C9"/>
    <w:rsid w:val="006A79EA"/>
    <w:rsid w:val="007045B1"/>
    <w:rsid w:val="007706DF"/>
    <w:rsid w:val="00797889"/>
    <w:rsid w:val="007B2314"/>
    <w:rsid w:val="007E046A"/>
    <w:rsid w:val="00854090"/>
    <w:rsid w:val="009374CC"/>
    <w:rsid w:val="00A1064E"/>
    <w:rsid w:val="00A6219C"/>
    <w:rsid w:val="00A6547B"/>
    <w:rsid w:val="00A75E2D"/>
    <w:rsid w:val="00AA5C8B"/>
    <w:rsid w:val="00AE06F0"/>
    <w:rsid w:val="00AF09C1"/>
    <w:rsid w:val="00B20398"/>
    <w:rsid w:val="00B4577C"/>
    <w:rsid w:val="00BA75BB"/>
    <w:rsid w:val="00BE6280"/>
    <w:rsid w:val="00C143BD"/>
    <w:rsid w:val="00C236A3"/>
    <w:rsid w:val="00C5499C"/>
    <w:rsid w:val="00C727DB"/>
    <w:rsid w:val="00D16FF2"/>
    <w:rsid w:val="00D2474A"/>
    <w:rsid w:val="00D41BBC"/>
    <w:rsid w:val="00DB4067"/>
    <w:rsid w:val="00DB51EE"/>
    <w:rsid w:val="00DD10D7"/>
    <w:rsid w:val="00DD3E93"/>
    <w:rsid w:val="00E31F7F"/>
    <w:rsid w:val="00F11607"/>
    <w:rsid w:val="00FA2972"/>
    <w:rsid w:val="00FA69AE"/>
    <w:rsid w:val="00FB1838"/>
    <w:rsid w:val="00FC18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19C"/>
  </w:style>
  <w:style w:type="paragraph" w:styleId="1">
    <w:name w:val="heading 1"/>
    <w:basedOn w:val="10"/>
    <w:next w:val="10"/>
    <w:rsid w:val="00DD10D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10"/>
    <w:next w:val="10"/>
    <w:rsid w:val="00DD10D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10"/>
    <w:next w:val="10"/>
    <w:rsid w:val="00DD10D7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10"/>
    <w:next w:val="10"/>
    <w:rsid w:val="00DD10D7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10"/>
    <w:next w:val="10"/>
    <w:rsid w:val="00DD10D7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10"/>
    <w:next w:val="10"/>
    <w:rsid w:val="00DD10D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D10D7"/>
  </w:style>
  <w:style w:type="table" w:customStyle="1" w:styleId="TableNormal">
    <w:name w:val="Table Normal"/>
    <w:rsid w:val="00DD10D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D10D7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10"/>
    <w:next w:val="10"/>
    <w:rsid w:val="00DD10D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DD10D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0567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567AA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F116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52017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</w:rPr>
  </w:style>
  <w:style w:type="character" w:styleId="aa">
    <w:name w:val="Hyperlink"/>
    <w:basedOn w:val="a0"/>
    <w:uiPriority w:val="99"/>
    <w:unhideWhenUsed/>
    <w:rsid w:val="0052017C"/>
    <w:rPr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1B7ACA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45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34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4.jpe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521</Words>
  <Characters>2973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cp:lastPrinted>2023-09-25T07:43:00Z</cp:lastPrinted>
  <dcterms:created xsi:type="dcterms:W3CDTF">2023-10-02T05:41:00Z</dcterms:created>
  <dcterms:modified xsi:type="dcterms:W3CDTF">2023-10-02T05:42:00Z</dcterms:modified>
</cp:coreProperties>
</file>