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147EDB">
        <w:rPr>
          <w:rFonts w:ascii="Times New Roman" w:eastAsia="Arial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62ECCC7A" wp14:editId="316D46ED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47EDB" w:rsidRPr="00147EDB" w:rsidRDefault="00326298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10F72">
        <w:rPr>
          <w:rFonts w:ascii="Times New Roman" w:hAnsi="Times New Roman" w:cs="Times New Roman"/>
          <w:b/>
          <w:bCs/>
          <w:sz w:val="24"/>
          <w:szCs w:val="24"/>
        </w:rPr>
        <w:t>14</w:t>
      </w:r>
      <w:r w:rsidR="00147EDB">
        <w:rPr>
          <w:rFonts w:ascii="Times New Roman" w:hAnsi="Times New Roman" w:cs="Times New Roman"/>
          <w:b/>
          <w:bCs/>
          <w:sz w:val="24"/>
          <w:szCs w:val="24"/>
        </w:rPr>
        <w:t xml:space="preserve"> июня 2023 года</w:t>
      </w:r>
    </w:p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Пресс-релиз</w:t>
      </w:r>
    </w:p>
    <w:p w:rsidR="00147EDB" w:rsidRP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C0554" w:rsidRPr="007C0554" w:rsidRDefault="007C0554" w:rsidP="007C0554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7C0554">
        <w:rPr>
          <w:rFonts w:ascii="Times New Roman" w:eastAsia="Calibri" w:hAnsi="Times New Roman" w:cs="Times New Roman"/>
          <w:b/>
          <w:sz w:val="28"/>
          <w:szCs w:val="28"/>
        </w:rPr>
        <w:t>Национальный рейтинг университетов: НГТУ НЭТИ вошел в 10 процентов лучших вузов России</w:t>
      </w:r>
    </w:p>
    <w:p w:rsidR="007C0554" w:rsidRPr="007C0554" w:rsidRDefault="007C0554" w:rsidP="007C0554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7C0554">
        <w:rPr>
          <w:rFonts w:ascii="Times New Roman" w:eastAsia="Calibri" w:hAnsi="Times New Roman" w:cs="Times New Roman"/>
          <w:b/>
          <w:sz w:val="28"/>
          <w:szCs w:val="28"/>
        </w:rPr>
        <w:t xml:space="preserve">Группа «Интерфакс» представила XIV ежегодный Национальный рейтинг университетов </w:t>
      </w:r>
      <w:hyperlink r:id="rId8" w:history="1">
        <w:r w:rsidRPr="007C0554">
          <w:rPr>
            <w:rFonts w:ascii="Times New Roman" w:eastAsia="Calibri" w:hAnsi="Times New Roman" w:cs="Times New Roman"/>
            <w:b/>
            <w:sz w:val="28"/>
            <w:szCs w:val="28"/>
            <w:u w:val="single"/>
          </w:rPr>
          <w:t>за 2023 год</w:t>
        </w:r>
      </w:hyperlink>
    </w:p>
    <w:p w:rsidR="007C0554" w:rsidRPr="007C0554" w:rsidRDefault="007C0554" w:rsidP="007C0554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7C0554">
        <w:rPr>
          <w:rFonts w:ascii="Times New Roman" w:eastAsia="Calibri" w:hAnsi="Times New Roman" w:cs="Times New Roman"/>
          <w:sz w:val="28"/>
          <w:szCs w:val="28"/>
        </w:rPr>
        <w:t>Новосибирский государственный технический университет НЭТИ значительно улучшил свои показатели по сравнению с 2022 годом, особенно с учетом увеличения количества рейтингуемых вузов — с 341 до 368.</w:t>
      </w:r>
    </w:p>
    <w:p w:rsidR="007C0554" w:rsidRPr="007C0554" w:rsidRDefault="007C0554" w:rsidP="007C0554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7C0554">
        <w:rPr>
          <w:rFonts w:ascii="Times New Roman" w:eastAsia="Calibri" w:hAnsi="Times New Roman" w:cs="Times New Roman"/>
          <w:sz w:val="28"/>
          <w:szCs w:val="28"/>
        </w:rPr>
        <w:t>НГТУ НЭТИ по сводному показателю занимает в российском рейтинге 36 место (в прошлом году — 43). Среди 13 новосибирских участников рейтинга — 2 место (впереди только НГУ), с</w:t>
      </w:r>
      <w:bookmarkStart w:id="0" w:name="_GoBack"/>
      <w:bookmarkEnd w:id="0"/>
      <w:r w:rsidRPr="007C0554">
        <w:rPr>
          <w:rFonts w:ascii="Times New Roman" w:eastAsia="Calibri" w:hAnsi="Times New Roman" w:cs="Times New Roman"/>
          <w:sz w:val="28"/>
          <w:szCs w:val="28"/>
        </w:rPr>
        <w:t>реди вузов СФО — 5 место.</w:t>
      </w:r>
    </w:p>
    <w:p w:rsidR="007C0554" w:rsidRPr="007C0554" w:rsidRDefault="007C0554" w:rsidP="007C0554">
      <w:pPr>
        <w:shd w:val="clear" w:color="auto" w:fill="FFFFFF"/>
        <w:spacing w:before="7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05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Целями </w:t>
      </w:r>
      <w:r w:rsidRPr="007C0554">
        <w:rPr>
          <w:rFonts w:ascii="Times New Roman" w:eastAsia="Times New Roman" w:hAnsi="Times New Roman" w:cs="Times New Roman"/>
          <w:sz w:val="28"/>
          <w:szCs w:val="28"/>
          <w:lang w:eastAsia="ru-RU"/>
        </w:rPr>
        <w:t>ежегодного исследования «Национальный рейтинг университетов», проводимого Информационной группой «Интерфакс», являются:</w:t>
      </w:r>
    </w:p>
    <w:p w:rsidR="007C0554" w:rsidRPr="007C0554" w:rsidRDefault="007C0554" w:rsidP="007C05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0554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 деятельности современного российского университета, отвечающего лучшим мировым образцам;</w:t>
      </w:r>
    </w:p>
    <w:p w:rsidR="007C0554" w:rsidRPr="007C0554" w:rsidRDefault="007C0554" w:rsidP="007C05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0554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развитие канала коммуникаций между академическим сообществом страны, массовыми аудиториями и бизнесом;</w:t>
      </w:r>
    </w:p>
    <w:p w:rsidR="007C0554" w:rsidRPr="007C0554" w:rsidRDefault="007C0554" w:rsidP="007C055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055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поиск новых методов и технологий оценки деятельности институтов в сфере образования, исследований и разработок, инновационного и социально-гуманитарного развития.</w:t>
      </w:r>
    </w:p>
    <w:p w:rsidR="007C0554" w:rsidRPr="007C0554" w:rsidRDefault="007C0554" w:rsidP="007C0554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7C0554">
        <w:rPr>
          <w:rFonts w:ascii="Times New Roman" w:eastAsia="Calibri" w:hAnsi="Times New Roman" w:cs="Times New Roman"/>
          <w:sz w:val="28"/>
          <w:szCs w:val="28"/>
        </w:rPr>
        <w:t>Рейтинг формируется на основе оценок шести основных характеристик университетов: образование, исследования, социальная среда, сотрудничество, инновации и предпринимательство и бренд.</w:t>
      </w:r>
    </w:p>
    <w:p w:rsidR="007C0554" w:rsidRPr="007C0554" w:rsidRDefault="007C0554" w:rsidP="007C0554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</w:rPr>
      </w:pPr>
      <w:r w:rsidRPr="007C0554">
        <w:rPr>
          <w:rFonts w:ascii="Times New Roman" w:eastAsia="Calibri" w:hAnsi="Times New Roman" w:cs="Times New Roman"/>
          <w:sz w:val="28"/>
          <w:szCs w:val="28"/>
        </w:rPr>
        <w:t>За 2023 год НГТУ НЭТИ имеет заметный рост показателей по направлениям исследований (36 место против 50-52 в 2022 году), инновации (21 место против 111) и бренд (23—25 место против 36).</w:t>
      </w:r>
    </w:p>
    <w:p w:rsidR="00147EDB" w:rsidRPr="00147EDB" w:rsidRDefault="00147EDB" w:rsidP="00147EDB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 w:eastAsia="ru-RU"/>
        </w:rPr>
      </w:pPr>
      <w:r w:rsidRPr="00147EDB">
        <w:rPr>
          <w:rFonts w:ascii="Arial" w:eastAsia="Arial" w:hAnsi="Arial" w:cs="Arial"/>
          <w:sz w:val="28"/>
          <w:szCs w:val="28"/>
          <w:lang w:val="ru" w:eastAsia="ru-RU"/>
        </w:rPr>
        <w:t>_________________________________________________________</w:t>
      </w:r>
    </w:p>
    <w:p w:rsidR="00147EDB" w:rsidRPr="00147EDB" w:rsidRDefault="00147EDB" w:rsidP="00147EDB">
      <w:pPr>
        <w:spacing w:after="0"/>
        <w:rPr>
          <w:rFonts w:ascii="Arial" w:eastAsia="Arial" w:hAnsi="Arial" w:cs="Arial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 xml:space="preserve">Для СМИ </w:t>
      </w:r>
      <w:hyperlink r:id="rId9" w:history="1"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is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@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nstu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.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ru</w:t>
        </w:r>
      </w:hyperlink>
    </w:p>
    <w:p w:rsidR="00147EDB" w:rsidRPr="00147EDB" w:rsidRDefault="00147EDB" w:rsidP="00147EDB">
      <w:pPr>
        <w:spacing w:after="0"/>
        <w:rPr>
          <w:rFonts w:ascii="Arial" w:eastAsia="Arial" w:hAnsi="Arial" w:cs="Arial"/>
          <w:color w:val="0000FF"/>
          <w:u w:val="single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7EDB" w:rsidRPr="00147EDB" w:rsidTr="00F07CCC"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382DE5C" wp14:editId="6E99453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twitter.com/nstu_news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09012800" wp14:editId="0C683363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vk.com/nstu_vk</w:t>
              </w:r>
            </w:hyperlink>
          </w:p>
        </w:tc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148816F6" wp14:editId="43E5A57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nstu.ru/fotobank</w:t>
              </w:r>
            </w:hyperlink>
          </w:p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5C09DF15" wp14:editId="01C01774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4150630E" wp14:editId="43F4E67B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53AD7B9" wp14:editId="5D72A248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nstu.ru/pressreleases</w:t>
              </w:r>
            </w:hyperlink>
          </w:p>
        </w:tc>
        <w:tc>
          <w:tcPr>
            <w:tcW w:w="250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ru" w:eastAsia="ru-RU"/>
              </w:rPr>
            </w:pPr>
          </w:p>
        </w:tc>
      </w:tr>
    </w:tbl>
    <w:p w:rsidR="00147EDB" w:rsidRPr="004244F5" w:rsidRDefault="00147EDB" w:rsidP="00424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147EDB" w:rsidRPr="004244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E3F" w:rsidRDefault="00D70E3F" w:rsidP="00E65E1A">
      <w:pPr>
        <w:spacing w:after="0" w:line="240" w:lineRule="auto"/>
      </w:pPr>
      <w:r>
        <w:separator/>
      </w:r>
    </w:p>
  </w:endnote>
  <w:end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E3F" w:rsidRDefault="00D70E3F" w:rsidP="00E65E1A">
      <w:pPr>
        <w:spacing w:after="0" w:line="240" w:lineRule="auto"/>
      </w:pPr>
      <w:r>
        <w:separator/>
      </w:r>
    </w:p>
  </w:footnote>
  <w:foot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6DE23961"/>
    <w:multiLevelType w:val="multilevel"/>
    <w:tmpl w:val="05943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36B"/>
    <w:rsid w:val="000674BA"/>
    <w:rsid w:val="00090E2C"/>
    <w:rsid w:val="000A5F93"/>
    <w:rsid w:val="001231BC"/>
    <w:rsid w:val="00147EDB"/>
    <w:rsid w:val="001915C6"/>
    <w:rsid w:val="00275B3B"/>
    <w:rsid w:val="002B3932"/>
    <w:rsid w:val="002E2601"/>
    <w:rsid w:val="002F0195"/>
    <w:rsid w:val="00310F72"/>
    <w:rsid w:val="00326298"/>
    <w:rsid w:val="00344F21"/>
    <w:rsid w:val="0036182E"/>
    <w:rsid w:val="003B3BBD"/>
    <w:rsid w:val="003E57E5"/>
    <w:rsid w:val="003E5E90"/>
    <w:rsid w:val="003F375F"/>
    <w:rsid w:val="004202E3"/>
    <w:rsid w:val="004244F5"/>
    <w:rsid w:val="00440E70"/>
    <w:rsid w:val="00595776"/>
    <w:rsid w:val="005B4223"/>
    <w:rsid w:val="005C0349"/>
    <w:rsid w:val="00632C2A"/>
    <w:rsid w:val="0068135E"/>
    <w:rsid w:val="006C6398"/>
    <w:rsid w:val="006E0F66"/>
    <w:rsid w:val="00713B9F"/>
    <w:rsid w:val="00760F1E"/>
    <w:rsid w:val="007B2F0D"/>
    <w:rsid w:val="007C0554"/>
    <w:rsid w:val="00804591"/>
    <w:rsid w:val="0081136B"/>
    <w:rsid w:val="008379AE"/>
    <w:rsid w:val="008B4D95"/>
    <w:rsid w:val="008C3509"/>
    <w:rsid w:val="008C64B7"/>
    <w:rsid w:val="00914A83"/>
    <w:rsid w:val="00943412"/>
    <w:rsid w:val="00997734"/>
    <w:rsid w:val="00A911A4"/>
    <w:rsid w:val="00AA01E5"/>
    <w:rsid w:val="00AD62ED"/>
    <w:rsid w:val="00AF2B08"/>
    <w:rsid w:val="00B96AAA"/>
    <w:rsid w:val="00BF08BD"/>
    <w:rsid w:val="00C008D2"/>
    <w:rsid w:val="00C549C4"/>
    <w:rsid w:val="00C75CD8"/>
    <w:rsid w:val="00D17D57"/>
    <w:rsid w:val="00D2665E"/>
    <w:rsid w:val="00D70E3F"/>
    <w:rsid w:val="00E65E1A"/>
    <w:rsid w:val="00EC35D1"/>
    <w:rsid w:val="00EF00C6"/>
    <w:rsid w:val="00FE3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39F328-6CE5-4057-87F2-84587382F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E65E1A"/>
  </w:style>
  <w:style w:type="paragraph" w:styleId="a5">
    <w:name w:val="footer"/>
    <w:basedOn w:val="a"/>
    <w:link w:val="a6"/>
    <w:uiPriority w:val="99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65E1A"/>
  </w:style>
  <w:style w:type="paragraph" w:customStyle="1" w:styleId="Standard">
    <w:name w:val="Standard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1">
    <w:name w:val="Без интервала1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a7">
    <w:name w:val="Hyperlink"/>
    <w:basedOn w:val="a0"/>
    <w:uiPriority w:val="99"/>
    <w:unhideWhenUsed/>
    <w:rsid w:val="004244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0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cademia.interfax.ru/ru/ratings/?page=1&amp;rating=1&amp;year=2023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image" Target="media/image2.png"/><Relationship Id="rId12" Type="http://schemas.openxmlformats.org/officeDocument/2006/relationships/image" Target="media/image4.png"/><Relationship Id="rId17" Type="http://schemas.openxmlformats.org/officeDocument/2006/relationships/hyperlink" Target="http://www.nstu.ru/video/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twitter.com/nstu_new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nstu.ru/fotobank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image" Target="media/image5.jpeg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Natalya Frolova</dc:creator>
  <cp:lastModifiedBy>UIP-User</cp:lastModifiedBy>
  <cp:revision>3</cp:revision>
  <dcterms:created xsi:type="dcterms:W3CDTF">2023-06-14T05:49:00Z</dcterms:created>
  <dcterms:modified xsi:type="dcterms:W3CDTF">2023-06-14T05:49:00Z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ac55aeaeffab33bc4f7849daf248a4b72d9b04bf5d829459916b4b9ba0b1537a</vt:lpwstr>
  </property>
</Properties>
</file>