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D22F91" w14:textId="430BD8A7" w:rsidR="00364A00" w:rsidRDefault="00364A00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val="ru-RU"/>
        </w:rPr>
        <w:drawing>
          <wp:inline distT="0" distB="0" distL="0" distR="0" wp14:anchorId="2C84E1D3" wp14:editId="02F9C51F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7EAC716" w14:textId="77777777" w:rsidR="00364A00" w:rsidRPr="00364A00" w:rsidRDefault="00364A00">
      <w:pPr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364A0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22 мая 2023 года</w:t>
      </w:r>
    </w:p>
    <w:p w14:paraId="376FF05E" w14:textId="77777777" w:rsidR="00364A00" w:rsidRPr="00364A00" w:rsidRDefault="00364A00">
      <w:pPr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364A0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Пресс-анонс</w:t>
      </w:r>
    </w:p>
    <w:p w14:paraId="2C9A94D4" w14:textId="77777777" w:rsidR="00364A00" w:rsidRDefault="00364A00">
      <w:pPr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14:paraId="00000001" w14:textId="5C651319" w:rsidR="00FA2177" w:rsidRPr="00364A00" w:rsidRDefault="00364A00">
      <w:pPr>
        <w:rPr>
          <w:rFonts w:ascii="Times New Roman" w:eastAsia="Times New Roman" w:hAnsi="Times New Roman" w:cs="Times New Roman"/>
          <w:b/>
          <w:sz w:val="32"/>
          <w:szCs w:val="32"/>
        </w:rPr>
      </w:pPr>
      <w:r w:rsidRPr="00364A00">
        <w:rPr>
          <w:rFonts w:ascii="Times New Roman" w:eastAsia="Times New Roman" w:hAnsi="Times New Roman" w:cs="Times New Roman"/>
          <w:b/>
          <w:sz w:val="32"/>
          <w:szCs w:val="32"/>
        </w:rPr>
        <w:t>НГТУ НЭТИ и еще пять университетов проведут выставку «Целевое обучение в вузах для промышленности»</w:t>
      </w:r>
    </w:p>
    <w:p w14:paraId="00000002" w14:textId="77777777" w:rsidR="00FA2177" w:rsidRPr="00364A00" w:rsidRDefault="00FA2177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00000003" w14:textId="77777777" w:rsidR="00FA2177" w:rsidRDefault="00364A00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Во вторник, 23 мая, НГТУ НЭТИ при поддержке министерства образования и министерства промышленности, торговли и развития предпринимательства Новосибирской области проведет выставку «Целевое обучение в вузах для промышленности».</w:t>
      </w:r>
    </w:p>
    <w:p w14:paraId="00000004" w14:textId="77777777" w:rsidR="00FA2177" w:rsidRDefault="00364A00">
      <w:pPr>
        <w:spacing w:after="160" w:line="259" w:lineRule="auto"/>
        <w:rPr>
          <w:rFonts w:ascii="Times New Roman" w:eastAsia="Times New Roman" w:hAnsi="Times New Roman" w:cs="Times New Roman"/>
          <w:color w:val="0E1014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Новосибирский государственный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технический университет НЭТИ выступил инициатором выставки. К мероприятию присоединились ведущие вузы города: НГУ, </w:t>
      </w:r>
      <w:proofErr w:type="spellStart"/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СГУГиТ</w:t>
      </w:r>
      <w:proofErr w:type="spellEnd"/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СибГУТИ</w:t>
      </w:r>
      <w:proofErr w:type="spellEnd"/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, СГУПС, СИБСТРИН. Также в выставке примут участие предприятия региона, военного и оборонно-промышленного комплекса России.</w:t>
      </w:r>
    </w:p>
    <w:p w14:paraId="00000005" w14:textId="77777777" w:rsidR="00FA2177" w:rsidRDefault="00364A00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>битуриенты и их родители, желающие узнать о целевом обучении, направлениях подготовки и преимуществах, а также найти компанию-заказчика, получат на выставке ответы на вопросы:</w:t>
      </w:r>
    </w:p>
    <w:p w14:paraId="00000006" w14:textId="77777777" w:rsidR="00FA2177" w:rsidRDefault="00364A00">
      <w:pPr>
        <w:numPr>
          <w:ilvl w:val="0"/>
          <w:numId w:val="1"/>
        </w:numPr>
        <w:rPr>
          <w:rFonts w:ascii="Times New Roman" w:eastAsia="Times New Roman" w:hAnsi="Times New Roman" w:cs="Times New Roman"/>
          <w:color w:val="0E1014"/>
          <w:sz w:val="28"/>
          <w:szCs w:val="28"/>
        </w:rPr>
      </w:pPr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всё о преимуществах и особенностях целевого обучения;</w:t>
      </w:r>
    </w:p>
    <w:p w14:paraId="00000007" w14:textId="77777777" w:rsidR="00FA2177" w:rsidRDefault="00364A00">
      <w:pPr>
        <w:numPr>
          <w:ilvl w:val="0"/>
          <w:numId w:val="1"/>
        </w:numPr>
        <w:rPr>
          <w:rFonts w:ascii="Times New Roman" w:eastAsia="Times New Roman" w:hAnsi="Times New Roman" w:cs="Times New Roman"/>
          <w:color w:val="0E1014"/>
          <w:sz w:val="28"/>
          <w:szCs w:val="28"/>
        </w:rPr>
      </w:pPr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как заключить договор на ц</w:t>
      </w:r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елевое обучение;</w:t>
      </w:r>
    </w:p>
    <w:p w14:paraId="00000008" w14:textId="77777777" w:rsidR="00FA2177" w:rsidRDefault="00364A00">
      <w:pPr>
        <w:numPr>
          <w:ilvl w:val="0"/>
          <w:numId w:val="1"/>
        </w:numPr>
        <w:rPr>
          <w:rFonts w:ascii="Times New Roman" w:eastAsia="Times New Roman" w:hAnsi="Times New Roman" w:cs="Times New Roman"/>
          <w:color w:val="0E1014"/>
          <w:sz w:val="28"/>
          <w:szCs w:val="28"/>
        </w:rPr>
      </w:pPr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где искать компанию-заказчика и когда это нужно начинать делать;</w:t>
      </w:r>
    </w:p>
    <w:p w14:paraId="00000009" w14:textId="77777777" w:rsidR="00FA2177" w:rsidRDefault="00364A00">
      <w:pPr>
        <w:numPr>
          <w:ilvl w:val="0"/>
          <w:numId w:val="1"/>
        </w:numPr>
        <w:rPr>
          <w:rFonts w:ascii="Times New Roman" w:eastAsia="Times New Roman" w:hAnsi="Times New Roman" w:cs="Times New Roman"/>
          <w:color w:val="0E1014"/>
          <w:sz w:val="28"/>
          <w:szCs w:val="28"/>
        </w:rPr>
      </w:pPr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какие предприятия заинтересованы в целевой подготовке студентов;</w:t>
      </w:r>
    </w:p>
    <w:p w14:paraId="0000000A" w14:textId="77777777" w:rsidR="00FA2177" w:rsidRDefault="00364A00">
      <w:pPr>
        <w:numPr>
          <w:ilvl w:val="0"/>
          <w:numId w:val="1"/>
        </w:numPr>
        <w:rPr>
          <w:rFonts w:ascii="Times New Roman" w:eastAsia="Times New Roman" w:hAnsi="Times New Roman" w:cs="Times New Roman"/>
          <w:color w:val="0E1014"/>
          <w:sz w:val="28"/>
          <w:szCs w:val="28"/>
        </w:rPr>
      </w:pPr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в выпускниках каких программ нуждаются предприятия.</w:t>
      </w:r>
    </w:p>
    <w:p w14:paraId="0000000B" w14:textId="77777777" w:rsidR="00FA2177" w:rsidRDefault="00364A00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Дата: 23 мая 2023 г.</w:t>
      </w:r>
    </w:p>
    <w:p w14:paraId="0000000C" w14:textId="77777777" w:rsidR="00FA2177" w:rsidRDefault="00364A00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Время: 9:30—17:00 </w:t>
      </w:r>
    </w:p>
    <w:p w14:paraId="0000000D" w14:textId="77777777" w:rsidR="00FA2177" w:rsidRDefault="00364A00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Место: ГПНТБ, ул.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Восход, 15.</w:t>
      </w:r>
    </w:p>
    <w:p w14:paraId="0000000E" w14:textId="77777777" w:rsidR="00FA2177" w:rsidRDefault="00364A00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Выставка будет работать в течение дня, и можно выбрать удобное время для посещения.</w:t>
      </w:r>
    </w:p>
    <w:p w14:paraId="0000000F" w14:textId="77777777" w:rsidR="00FA2177" w:rsidRDefault="00364A00">
      <w:pPr>
        <w:rPr>
          <w:rFonts w:ascii="Times New Roman" w:eastAsia="Times New Roman" w:hAnsi="Times New Roman" w:cs="Times New Roman"/>
          <w:color w:val="0E1014"/>
          <w:sz w:val="28"/>
          <w:szCs w:val="28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b/>
          <w:color w:val="0E1014"/>
          <w:sz w:val="28"/>
          <w:szCs w:val="28"/>
        </w:rPr>
        <w:t xml:space="preserve">И самое главное! </w:t>
      </w:r>
      <w:r>
        <w:rPr>
          <w:rFonts w:ascii="Times New Roman" w:eastAsia="Times New Roman" w:hAnsi="Times New Roman" w:cs="Times New Roman"/>
          <w:color w:val="0E1014"/>
          <w:sz w:val="28"/>
          <w:szCs w:val="28"/>
        </w:rPr>
        <w:t>Прямо здесь будет возможность заключить предварительный договор о целевом обучении.</w:t>
      </w:r>
    </w:p>
    <w:p w14:paraId="00000010" w14:textId="77777777" w:rsidR="00FA2177" w:rsidRDefault="00364A00">
      <w:pPr>
        <w:rPr>
          <w:rFonts w:ascii="Times New Roman" w:eastAsia="Times New Roman" w:hAnsi="Times New Roman" w:cs="Times New Roman"/>
          <w:sz w:val="28"/>
          <w:szCs w:val="28"/>
        </w:rPr>
      </w:pPr>
      <w:hyperlink r:id="rId6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Зарегистрироваться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и узнать подробности о выставке «Целевое обучение в вузах для промышленности».</w:t>
      </w:r>
    </w:p>
    <w:p w14:paraId="00000011" w14:textId="0C5321E8" w:rsidR="00FA2177" w:rsidRDefault="00364A00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Справка: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целевое обучение — это обучение на бюджетных местах (за счет государства) по программам высшего образования в интересах конкретной организации-зака</w:t>
      </w:r>
      <w:r>
        <w:rPr>
          <w:rFonts w:ascii="Times New Roman" w:eastAsia="Times New Roman" w:hAnsi="Times New Roman" w:cs="Times New Roman"/>
          <w:sz w:val="28"/>
          <w:szCs w:val="28"/>
        </w:rPr>
        <w:t>зчика. Такая форма обучения осуществляется на основании договора с заказчиком, который заинтересован в обучении студента по конкретному направлению подготовки и его последующем трудоустройстве. Преимущества целевого обучения: приоритетное зачисление на бюд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жетные места, отдельный конкурс, предусматривающий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более низкий порог для поступления, дополнительные меры поддержки от предприятий-заказчиков, гарантированное трудоустройство.</w:t>
      </w:r>
    </w:p>
    <w:p w14:paraId="55E16CD1" w14:textId="77777777" w:rsidR="00364A00" w:rsidRDefault="00364A00" w:rsidP="00364A00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44187C85" w14:textId="77777777" w:rsidR="00364A00" w:rsidRDefault="00364A00" w:rsidP="00364A00">
      <w:pPr>
        <w:spacing w:after="160"/>
      </w:pPr>
      <w:r>
        <w:t>Для СМИ</w:t>
      </w:r>
    </w:p>
    <w:p w14:paraId="7A6DD80C" w14:textId="77777777" w:rsidR="00364A00" w:rsidRDefault="00364A00" w:rsidP="00364A00">
      <w:pPr>
        <w:spacing w:after="160" w:line="259" w:lineRule="auto"/>
      </w:pPr>
      <w:r>
        <w:t xml:space="preserve">Александр Сильченко, пресс-секретарь НГТУ НЭТИ, +7 996 382 61 19, </w:t>
      </w:r>
      <w:hyperlink r:id="rId7">
        <w:r>
          <w:rPr>
            <w:color w:val="0563C1"/>
            <w:u w:val="single"/>
          </w:rPr>
          <w:t>silchenko@corp.nstu.ru</w:t>
        </w:r>
      </w:hyperlink>
    </w:p>
    <w:p w14:paraId="63064D7A" w14:textId="77777777" w:rsidR="00364A00" w:rsidRDefault="00364A00" w:rsidP="00364A00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364A00" w14:paraId="34D47D23" w14:textId="77777777" w:rsidTr="00EC66FE">
        <w:tc>
          <w:tcPr>
            <w:tcW w:w="2835" w:type="dxa"/>
            <w:shd w:val="clear" w:color="auto" w:fill="auto"/>
          </w:tcPr>
          <w:p w14:paraId="03D72AC0" w14:textId="77777777" w:rsidR="00364A00" w:rsidRPr="009357E6" w:rsidRDefault="00364A00" w:rsidP="00EC66F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F1D5DEB" wp14:editId="64A8C959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708FAAAA" w14:textId="77777777" w:rsidR="00364A00" w:rsidRPr="009357E6" w:rsidRDefault="00364A00" w:rsidP="00EC66F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A415863" wp14:editId="77E8ADDF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52932E53" w14:textId="77777777" w:rsidR="00364A00" w:rsidRPr="009357E6" w:rsidRDefault="00364A00" w:rsidP="00364A00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4633109" wp14:editId="5C5CE4D5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7364F5A6" w14:textId="77777777" w:rsidR="00364A00" w:rsidRPr="009357E6" w:rsidRDefault="00364A00" w:rsidP="00364A00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72C3B2EA" wp14:editId="58B3BEA8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0330D6CC" w14:textId="77777777" w:rsidR="00364A00" w:rsidRPr="009357E6" w:rsidRDefault="00364A00" w:rsidP="00EC66F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2A6126B" wp14:editId="381D4F1D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03ACFC65" w14:textId="77777777" w:rsidR="00364A00" w:rsidRPr="009357E6" w:rsidRDefault="00364A00" w:rsidP="00EC66F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70E6E0" wp14:editId="2155F9F7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1E5B6F96" w14:textId="77777777" w:rsidR="00364A00" w:rsidRDefault="00364A00" w:rsidP="00EC66FE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C487308" w14:textId="6763E05D" w:rsidR="00364A00" w:rsidRDefault="00364A00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1" w:name="_GoBack"/>
      <w:bookmarkEnd w:id="1"/>
    </w:p>
    <w:sectPr w:rsidR="00364A0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5827178E"/>
    <w:multiLevelType w:val="multilevel"/>
    <w:tmpl w:val="C30E6F2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177"/>
    <w:rsid w:val="00364A00"/>
    <w:rsid w:val="00FA2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6591164"/>
  <w15:docId w15:val="{CF9F052E-B314-45CA-A34C-D98C4C757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e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opkfest.nstu.ru/?utm_source=nstu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2023-05-22T04:44:00Z</dcterms:created>
  <dcterms:modified xsi:type="dcterms:W3CDTF">2023-05-22T04:44:00Z</dcterms:modified>
</cp:coreProperties>
</file>