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41400" w:rsidRPr="00565447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  <w:r w:rsidRPr="00041400">
        <w:rPr>
          <w:rFonts w:ascii="Arial" w:eastAsia="Arial" w:hAnsi="Arial" w:cs="Arial"/>
          <w:b/>
          <w:noProof/>
          <w:lang w:eastAsia="ru-RU"/>
        </w:rPr>
        <w:drawing>
          <wp:inline distT="0" distB="0" distL="0" distR="0" wp14:anchorId="266D61D4" wp14:editId="4D4EC334">
            <wp:extent cx="4810125" cy="7524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0125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1400" w:rsidRPr="00041400" w:rsidRDefault="009170FE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E00F8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2</w:t>
      </w:r>
      <w:r w:rsidR="0073001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en-US"/>
        </w:rPr>
        <w:t>6</w:t>
      </w:r>
      <w:r w:rsidR="00041400"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апреля 2023 года</w:t>
      </w:r>
    </w:p>
    <w:p w:rsidR="00041400" w:rsidRPr="00041400" w:rsidRDefault="00041400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4140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Пресс-</w:t>
      </w:r>
      <w:r w:rsidR="007D57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релиз</w:t>
      </w:r>
    </w:p>
    <w:p w:rsidR="00D747FD" w:rsidRPr="00D747FD" w:rsidRDefault="00D747FD" w:rsidP="00730010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  <w:r w:rsidRPr="00D747FD"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  <w:t>Командам НГТУ НЭТИ дадут 6,5 миллиона на поддержку детей с ОВЗ, развитие города и старт карьеры</w:t>
      </w:r>
    </w:p>
    <w:p w:rsidR="00730010" w:rsidRPr="00730010" w:rsidRDefault="00730010" w:rsidP="00730010">
      <w:pPr>
        <w:rPr>
          <w:rFonts w:ascii="Times New Roman" w:eastAsia="Calibri" w:hAnsi="Times New Roman" w:cs="Times New Roman"/>
          <w:b/>
          <w:sz w:val="28"/>
          <w:szCs w:val="28"/>
        </w:rPr>
      </w:pPr>
      <w:r w:rsidRPr="00730010">
        <w:rPr>
          <w:rFonts w:ascii="Times New Roman" w:eastAsia="Calibri" w:hAnsi="Times New Roman" w:cs="Times New Roman"/>
          <w:b/>
          <w:sz w:val="28"/>
          <w:szCs w:val="28"/>
        </w:rPr>
        <w:t>Н</w:t>
      </w:r>
      <w:r w:rsidR="00D747FD">
        <w:rPr>
          <w:rFonts w:ascii="Times New Roman" w:eastAsia="Calibri" w:hAnsi="Times New Roman" w:cs="Times New Roman"/>
          <w:b/>
          <w:sz w:val="28"/>
          <w:szCs w:val="28"/>
        </w:rPr>
        <w:t>овосибирский государственный технический университет</w:t>
      </w:r>
      <w:r w:rsidRPr="00730010">
        <w:rPr>
          <w:rFonts w:ascii="Times New Roman" w:eastAsia="Calibri" w:hAnsi="Times New Roman" w:cs="Times New Roman"/>
          <w:b/>
          <w:sz w:val="28"/>
          <w:szCs w:val="28"/>
        </w:rPr>
        <w:t xml:space="preserve"> НЭТИ стал одним из 184 российских вузов-победителей конкурса </w:t>
      </w:r>
      <w:proofErr w:type="spellStart"/>
      <w:r w:rsidRPr="00730010">
        <w:rPr>
          <w:rFonts w:ascii="Times New Roman" w:eastAsia="Calibri" w:hAnsi="Times New Roman" w:cs="Times New Roman"/>
          <w:b/>
          <w:sz w:val="28"/>
          <w:szCs w:val="28"/>
        </w:rPr>
        <w:t>Росмолодёжь.Гранты</w:t>
      </w:r>
      <w:proofErr w:type="spellEnd"/>
      <w:r w:rsidRPr="00730010">
        <w:rPr>
          <w:rFonts w:ascii="Times New Roman" w:eastAsia="Calibri" w:hAnsi="Times New Roman" w:cs="Times New Roman"/>
          <w:b/>
          <w:sz w:val="28"/>
          <w:szCs w:val="28"/>
        </w:rPr>
        <w:t xml:space="preserve"> среди образовательных организаций высшего образования в 2023 году. Общая сумма выигранных вузом средств составила 6 414 000 руб. </w:t>
      </w:r>
    </w:p>
    <w:p w:rsidR="00730010" w:rsidRPr="00730010" w:rsidRDefault="00730010" w:rsidP="00730010">
      <w:pPr>
        <w:rPr>
          <w:rFonts w:ascii="Times New Roman" w:eastAsia="Calibri" w:hAnsi="Times New Roman" w:cs="Times New Roman"/>
          <w:sz w:val="28"/>
          <w:szCs w:val="28"/>
        </w:rPr>
      </w:pPr>
      <w:r w:rsidRPr="00730010">
        <w:rPr>
          <w:rFonts w:ascii="Times New Roman" w:eastAsia="Calibri" w:hAnsi="Times New Roman" w:cs="Times New Roman"/>
          <w:sz w:val="28"/>
          <w:szCs w:val="28"/>
        </w:rPr>
        <w:t xml:space="preserve">Всего поддержано 5 проектов вуза. Самой финансово успешной на этапе гранта стала Всероссийская школа карьерных траекторий «ПРО.НГТУ» (PRO.НГТУ) — образовательный проект Центра карьеры, позволяющий его участникам получить знания о различных формах трудоустройства, а также отработать их на практике. </w:t>
      </w:r>
    </w:p>
    <w:p w:rsidR="00730010" w:rsidRPr="00730010" w:rsidRDefault="00730010" w:rsidP="00730010">
      <w:pPr>
        <w:rPr>
          <w:rFonts w:ascii="Times New Roman" w:eastAsia="Calibri" w:hAnsi="Times New Roman" w:cs="Times New Roman"/>
          <w:sz w:val="28"/>
          <w:szCs w:val="28"/>
        </w:rPr>
      </w:pPr>
      <w:r w:rsidRPr="00730010">
        <w:rPr>
          <w:rFonts w:ascii="Times New Roman" w:eastAsia="Calibri" w:hAnsi="Times New Roman" w:cs="Times New Roman"/>
          <w:sz w:val="28"/>
          <w:szCs w:val="28"/>
        </w:rPr>
        <w:t xml:space="preserve">«Наш проект направлен на предоставление возможности тестирования студентами вузов карьерных траекторий — работа в найме, </w:t>
      </w:r>
      <w:proofErr w:type="spellStart"/>
      <w:r w:rsidRPr="00730010">
        <w:rPr>
          <w:rFonts w:ascii="Times New Roman" w:eastAsia="Calibri" w:hAnsi="Times New Roman" w:cs="Times New Roman"/>
          <w:sz w:val="28"/>
          <w:szCs w:val="28"/>
        </w:rPr>
        <w:t>фриланс</w:t>
      </w:r>
      <w:proofErr w:type="spellEnd"/>
      <w:r w:rsidRPr="00730010">
        <w:rPr>
          <w:rFonts w:ascii="Times New Roman" w:eastAsia="Calibri" w:hAnsi="Times New Roman" w:cs="Times New Roman"/>
          <w:sz w:val="28"/>
          <w:szCs w:val="28"/>
        </w:rPr>
        <w:t xml:space="preserve"> или собственный бизнес, — рассказала лидер команды, директор Центра карьеры и трудоустройства НГТУ НЭТИ Наталья Зубова. — Партнеры Школы не только поделятся знаниями о преимуществах, недостатках, отличиях и особенностях того или иного вида трудоустройства, но и дадут возможность студентам испытать их на практике. Проект инклюзивный, т. е. доступен лицам, имеющим инвалидность или ОВЗ». </w:t>
      </w:r>
    </w:p>
    <w:p w:rsidR="00730010" w:rsidRPr="00730010" w:rsidRDefault="00730010" w:rsidP="00730010">
      <w:pPr>
        <w:rPr>
          <w:rFonts w:ascii="Times New Roman" w:eastAsia="Calibri" w:hAnsi="Times New Roman" w:cs="Times New Roman"/>
          <w:sz w:val="28"/>
          <w:szCs w:val="28"/>
        </w:rPr>
      </w:pPr>
      <w:r w:rsidRPr="00730010">
        <w:rPr>
          <w:rFonts w:ascii="Times New Roman" w:eastAsia="Calibri" w:hAnsi="Times New Roman" w:cs="Times New Roman"/>
          <w:sz w:val="28"/>
          <w:szCs w:val="28"/>
        </w:rPr>
        <w:t>В Школе карьерных траекторий «ПРО.НГТУ» запланированы три трека: диагностика, обучение, трудоустройство. Проект имеет всероссийский статус, поскольку будет реализован как в очном (более 100 участников), так и в онлайн-формате (более 500 участников).</w:t>
      </w:r>
    </w:p>
    <w:p w:rsidR="00730010" w:rsidRPr="00730010" w:rsidRDefault="00730010" w:rsidP="00730010">
      <w:pPr>
        <w:rPr>
          <w:rFonts w:ascii="Times New Roman" w:eastAsia="Calibri" w:hAnsi="Times New Roman" w:cs="Times New Roman"/>
          <w:sz w:val="28"/>
          <w:szCs w:val="28"/>
        </w:rPr>
      </w:pPr>
      <w:r w:rsidRPr="00730010">
        <w:rPr>
          <w:rFonts w:ascii="Times New Roman" w:eastAsia="Calibri" w:hAnsi="Times New Roman" w:cs="Times New Roman"/>
          <w:sz w:val="28"/>
          <w:szCs w:val="28"/>
        </w:rPr>
        <w:t>Также среди выигравших гранты:</w:t>
      </w:r>
    </w:p>
    <w:p w:rsidR="00730010" w:rsidRPr="00730010" w:rsidRDefault="00730010" w:rsidP="00730010">
      <w:pPr>
        <w:numPr>
          <w:ilvl w:val="0"/>
          <w:numId w:val="6"/>
        </w:numPr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730010">
        <w:rPr>
          <w:rFonts w:ascii="Times New Roman" w:eastAsia="Calibri" w:hAnsi="Times New Roman" w:cs="Times New Roman"/>
          <w:sz w:val="28"/>
          <w:szCs w:val="28"/>
        </w:rPr>
        <w:t>Школа «</w:t>
      </w:r>
      <w:proofErr w:type="spellStart"/>
      <w:r w:rsidRPr="00730010">
        <w:rPr>
          <w:rFonts w:ascii="Times New Roman" w:eastAsia="Calibri" w:hAnsi="Times New Roman" w:cs="Times New Roman"/>
          <w:sz w:val="28"/>
          <w:szCs w:val="28"/>
        </w:rPr>
        <w:t>ЛИНия</w:t>
      </w:r>
      <w:proofErr w:type="spellEnd"/>
      <w:r w:rsidRPr="00730010">
        <w:rPr>
          <w:rFonts w:ascii="Times New Roman" w:eastAsia="Calibri" w:hAnsi="Times New Roman" w:cs="Times New Roman"/>
          <w:sz w:val="28"/>
          <w:szCs w:val="28"/>
        </w:rPr>
        <w:t xml:space="preserve"> успеха» — инициатива коллектива студентов и наставников факультета бизнеса НГТУ НЭТИ, позволяющая студентам узнать о бережливом производстве, испытать на практике бизнес-симулятор Фабрики процессов. </w:t>
      </w:r>
    </w:p>
    <w:p w:rsidR="00730010" w:rsidRPr="00730010" w:rsidRDefault="00730010" w:rsidP="00730010">
      <w:pPr>
        <w:numPr>
          <w:ilvl w:val="0"/>
          <w:numId w:val="6"/>
        </w:numPr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730010">
        <w:rPr>
          <w:rFonts w:ascii="Times New Roman" w:eastAsia="Calibri" w:hAnsi="Times New Roman" w:cs="Times New Roman"/>
          <w:sz w:val="28"/>
          <w:szCs w:val="28"/>
        </w:rPr>
        <w:t xml:space="preserve">Атлас городского притяжения — конкурс, посвящённый созданию, развитию и благоустройству свободных городских пространств, от команды Точки кипения НГТУ НЭТИ. </w:t>
      </w:r>
    </w:p>
    <w:p w:rsidR="00730010" w:rsidRPr="00730010" w:rsidRDefault="00730010" w:rsidP="00730010">
      <w:pPr>
        <w:numPr>
          <w:ilvl w:val="0"/>
          <w:numId w:val="6"/>
        </w:numPr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73001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Моя территория: школа лидеров молодежных добровольческих команд по развитию городских пространств — идея подготовки компетентных </w:t>
      </w:r>
      <w:r w:rsidR="00A215B3" w:rsidRPr="00A215B3">
        <w:rPr>
          <w:rFonts w:ascii="Times New Roman" w:eastAsia="Calibri" w:hAnsi="Times New Roman" w:cs="Times New Roman"/>
          <w:sz w:val="28"/>
          <w:szCs w:val="28"/>
        </w:rPr>
        <w:t>добровольцев, решающи</w:t>
      </w:r>
      <w:r w:rsidR="00CA1C9F">
        <w:rPr>
          <w:rFonts w:ascii="Times New Roman" w:eastAsia="Calibri" w:hAnsi="Times New Roman" w:cs="Times New Roman"/>
          <w:sz w:val="28"/>
          <w:szCs w:val="28"/>
        </w:rPr>
        <w:t>х</w:t>
      </w:r>
      <w:r w:rsidR="00A215B3" w:rsidRPr="00A215B3">
        <w:rPr>
          <w:rFonts w:ascii="Times New Roman" w:eastAsia="Calibri" w:hAnsi="Times New Roman" w:cs="Times New Roman"/>
          <w:sz w:val="28"/>
          <w:szCs w:val="28"/>
        </w:rPr>
        <w:t xml:space="preserve"> проблемы города</w:t>
      </w:r>
      <w:r w:rsidR="00BE1B38">
        <w:rPr>
          <w:rFonts w:ascii="Times New Roman" w:eastAsia="Calibri" w:hAnsi="Times New Roman" w:cs="Times New Roman"/>
          <w:sz w:val="28"/>
          <w:szCs w:val="28"/>
        </w:rPr>
        <w:t>,</w:t>
      </w:r>
      <w:bookmarkStart w:id="0" w:name="_GoBack"/>
      <w:bookmarkEnd w:id="0"/>
      <w:r w:rsidR="00A215B3" w:rsidRPr="00A215B3">
        <w:rPr>
          <w:rFonts w:ascii="Times New Roman" w:eastAsia="Calibri" w:hAnsi="Times New Roman" w:cs="Times New Roman"/>
          <w:sz w:val="28"/>
          <w:szCs w:val="28"/>
        </w:rPr>
        <w:t xml:space="preserve"> от команды </w:t>
      </w:r>
      <w:proofErr w:type="spellStart"/>
      <w:r w:rsidR="00A215B3" w:rsidRPr="00A215B3">
        <w:rPr>
          <w:rFonts w:ascii="Times New Roman" w:eastAsia="Calibri" w:hAnsi="Times New Roman" w:cs="Times New Roman"/>
          <w:sz w:val="28"/>
          <w:szCs w:val="28"/>
        </w:rPr>
        <w:t>конфликтологов</w:t>
      </w:r>
      <w:proofErr w:type="spellEnd"/>
      <w:r w:rsidR="00A215B3" w:rsidRPr="00A215B3">
        <w:rPr>
          <w:rFonts w:ascii="Times New Roman" w:eastAsia="Calibri" w:hAnsi="Times New Roman" w:cs="Times New Roman"/>
          <w:sz w:val="28"/>
          <w:szCs w:val="28"/>
        </w:rPr>
        <w:t xml:space="preserve"> ИСТ.</w:t>
      </w:r>
    </w:p>
    <w:p w:rsidR="00730010" w:rsidRPr="00730010" w:rsidRDefault="00730010" w:rsidP="00730010">
      <w:pPr>
        <w:numPr>
          <w:ilvl w:val="0"/>
          <w:numId w:val="6"/>
        </w:numPr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730010">
        <w:rPr>
          <w:rFonts w:ascii="Times New Roman" w:eastAsia="Calibri" w:hAnsi="Times New Roman" w:cs="Times New Roman"/>
          <w:sz w:val="28"/>
          <w:szCs w:val="28"/>
        </w:rPr>
        <w:t xml:space="preserve">DEAF-вожатый — проект команды студентов и преподавателей Института социальных технологий по подготовке вожатых для работы с глухими и слабослышащими детьми в детских лагерях. </w:t>
      </w:r>
    </w:p>
    <w:p w:rsidR="00041400" w:rsidRDefault="00041400" w:rsidP="00140BD8">
      <w:pPr>
        <w:pBdr>
          <w:top w:val="nil"/>
          <w:left w:val="nil"/>
          <w:bottom w:val="nil"/>
          <w:right w:val="nil"/>
          <w:between w:val="nil"/>
        </w:pBdr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041400" w:rsidRDefault="00041400" w:rsidP="00041400">
      <w:r>
        <w:t>Для СМИ</w:t>
      </w:r>
    </w:p>
    <w:p w:rsidR="00041400" w:rsidRDefault="00041400" w:rsidP="00041400">
      <w:r>
        <w:t xml:space="preserve">Александр Сильченко, пресс-секретарь НГТУ НЭТИ, +7 996 382 61 19, </w:t>
      </w:r>
      <w:hyperlink r:id="rId6">
        <w:r>
          <w:rPr>
            <w:color w:val="0563C1"/>
            <w:u w:val="single"/>
          </w:rPr>
          <w:t>silchenko@corp.nstu.ru</w:t>
        </w:r>
      </w:hyperlink>
    </w:p>
    <w:p w:rsidR="00041400" w:rsidRDefault="00041400" w:rsidP="00041400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614" w:type="dxa"/>
        <w:tblLayout w:type="fixed"/>
        <w:tblLook w:val="0400" w:firstRow="0" w:lastRow="0" w:firstColumn="0" w:lastColumn="0" w:noHBand="0" w:noVBand="1"/>
      </w:tblPr>
      <w:tblGrid>
        <w:gridCol w:w="2835"/>
        <w:gridCol w:w="2835"/>
        <w:gridCol w:w="2694"/>
        <w:gridCol w:w="250"/>
      </w:tblGrid>
      <w:tr w:rsidR="00041400" w:rsidTr="00BB1690">
        <w:tc>
          <w:tcPr>
            <w:tcW w:w="2835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27DBA87F" wp14:editId="30DBE555">
                  <wp:extent cx="152400" cy="142875"/>
                  <wp:effectExtent l="0" t="0" r="0" b="952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color w:val="0000FF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7EF9B582" wp14:editId="4CB52EF1">
                  <wp:extent cx="152400" cy="152400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color w:val="0000FF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2835" w:type="dxa"/>
            <w:shd w:val="clear" w:color="auto" w:fill="auto"/>
          </w:tcPr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5DD6B0FC" wp14:editId="1050A0CC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1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041400" w:rsidRPr="009357E6" w:rsidRDefault="00041400" w:rsidP="00041400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0"/>
              <w:ind w:left="714" w:hanging="357"/>
              <w:contextualSpacing/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00355F25" wp14:editId="1A8FC84A">
                  <wp:extent cx="152400" cy="142875"/>
                  <wp:effectExtent l="0" t="0" r="0" b="952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color w:val="0000FF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2694" w:type="dxa"/>
            <w:shd w:val="clear" w:color="auto" w:fill="auto"/>
          </w:tcPr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9037B0E" wp14:editId="35948476">
                  <wp:extent cx="142875" cy="152400"/>
                  <wp:effectExtent l="0" t="0" r="9525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color w:val="0000FF"/>
                  <w:u w:val="single"/>
                  <w:lang w:val="en-US"/>
                </w:rPr>
                <w:t>nstu.ru/news</w:t>
              </w:r>
            </w:hyperlink>
          </w:p>
          <w:p w:rsidR="00041400" w:rsidRPr="009357E6" w:rsidRDefault="00041400" w:rsidP="00BB1690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 w:rsidRPr="00A6514B">
              <w:rPr>
                <w:noProof/>
                <w:lang w:eastAsia="ru-RU"/>
              </w:rPr>
              <w:drawing>
                <wp:inline distT="0" distB="0" distL="0" distR="0" wp14:anchorId="1DAA6DA1" wp14:editId="2E3C7F79">
                  <wp:extent cx="152400" cy="142875"/>
                  <wp:effectExtent l="0" t="0" r="0" b="9525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color w:val="0000FF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color w:val="0000FF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250" w:type="dxa"/>
            <w:shd w:val="clear" w:color="auto" w:fill="auto"/>
          </w:tcPr>
          <w:p w:rsidR="00041400" w:rsidRDefault="00041400" w:rsidP="00BB1690">
            <w:pPr>
              <w:tabs>
                <w:tab w:val="center" w:pos="4677"/>
                <w:tab w:val="right" w:pos="9355"/>
              </w:tabs>
            </w:pPr>
          </w:p>
        </w:tc>
      </w:tr>
    </w:tbl>
    <w:p w:rsidR="00041400" w:rsidRPr="007D57D1" w:rsidRDefault="00041400">
      <w:pPr>
        <w:rPr>
          <w:rFonts w:ascii="Times New Roman" w:hAnsi="Times New Roman" w:cs="Times New Roman"/>
          <w:color w:val="000000"/>
          <w:sz w:val="16"/>
          <w:szCs w:val="16"/>
          <w:shd w:val="clear" w:color="auto" w:fill="FFFFFF"/>
        </w:rPr>
      </w:pPr>
    </w:p>
    <w:sectPr w:rsidR="00041400" w:rsidRPr="007D57D1" w:rsidSect="007D57D1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07BD7BEE"/>
    <w:multiLevelType w:val="hybridMultilevel"/>
    <w:tmpl w:val="3C32CEA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2886390"/>
    <w:multiLevelType w:val="hybridMultilevel"/>
    <w:tmpl w:val="9DD213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F412A1"/>
    <w:multiLevelType w:val="hybridMultilevel"/>
    <w:tmpl w:val="D7DCB1D4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F053C72"/>
    <w:multiLevelType w:val="multilevel"/>
    <w:tmpl w:val="5AD65178"/>
    <w:lvl w:ilvl="0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4" w15:restartNumberingAfterBreak="0">
    <w:nsid w:val="5F713BAD"/>
    <w:multiLevelType w:val="hybridMultilevel"/>
    <w:tmpl w:val="0E54F14C"/>
    <w:lvl w:ilvl="0" w:tplc="95C2C0D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4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06B5"/>
    <w:rsid w:val="00041400"/>
    <w:rsid w:val="00051653"/>
    <w:rsid w:val="00053957"/>
    <w:rsid w:val="00055077"/>
    <w:rsid w:val="00140BD8"/>
    <w:rsid w:val="00171377"/>
    <w:rsid w:val="00216255"/>
    <w:rsid w:val="002A1140"/>
    <w:rsid w:val="003B2A9F"/>
    <w:rsid w:val="004806B5"/>
    <w:rsid w:val="004C2F41"/>
    <w:rsid w:val="00527A3E"/>
    <w:rsid w:val="00565447"/>
    <w:rsid w:val="00581EAF"/>
    <w:rsid w:val="00582C51"/>
    <w:rsid w:val="00584F3A"/>
    <w:rsid w:val="0059534F"/>
    <w:rsid w:val="005E7F12"/>
    <w:rsid w:val="005F45BC"/>
    <w:rsid w:val="00680902"/>
    <w:rsid w:val="00730010"/>
    <w:rsid w:val="007D57D1"/>
    <w:rsid w:val="0085755E"/>
    <w:rsid w:val="008A7FA9"/>
    <w:rsid w:val="009170FE"/>
    <w:rsid w:val="0094530A"/>
    <w:rsid w:val="009C25CB"/>
    <w:rsid w:val="00A2003D"/>
    <w:rsid w:val="00A215B3"/>
    <w:rsid w:val="00A471FA"/>
    <w:rsid w:val="00AA4778"/>
    <w:rsid w:val="00BE1B38"/>
    <w:rsid w:val="00C97116"/>
    <w:rsid w:val="00CA1C9F"/>
    <w:rsid w:val="00D02DF2"/>
    <w:rsid w:val="00D747FD"/>
    <w:rsid w:val="00DA616E"/>
    <w:rsid w:val="00DE5745"/>
    <w:rsid w:val="00E00F87"/>
    <w:rsid w:val="00E64FB2"/>
    <w:rsid w:val="00ED6318"/>
    <w:rsid w:val="00EF0669"/>
    <w:rsid w:val="00EF7EEF"/>
    <w:rsid w:val="00F83A37"/>
    <w:rsid w:val="00FE6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6E7AA47"/>
  <w15:chartTrackingRefBased/>
  <w15:docId w15:val="{C8B878AF-2827-4898-BB95-FE1869791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806B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EF06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531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mailto:silchenko@corp.nstu.ru" TargetMode="External"/><Relationship Id="rId11" Type="http://schemas.openxmlformats.org/officeDocument/2006/relationships/image" Target="media/image5.jpe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UIP-User</dc:creator>
  <cp:keywords/>
  <dc:description/>
  <cp:lastModifiedBy>UIP-User</cp:lastModifiedBy>
  <cp:revision>8</cp:revision>
  <dcterms:created xsi:type="dcterms:W3CDTF">2023-04-26T06:38:00Z</dcterms:created>
  <dcterms:modified xsi:type="dcterms:W3CDTF">2023-04-26T07:10:00Z</dcterms:modified>
</cp:coreProperties>
</file>