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59BC" w:rsidRDefault="00016E4C">
      <w:pPr>
        <w:spacing w:line="240" w:lineRule="auto"/>
        <w:rPr>
          <w:rFonts w:ascii="Times New Roman" w:eastAsia="Times New Roman" w:hAnsi="Times New Roman" w:cs="Times New Roman"/>
          <w:sz w:val="28"/>
          <w:szCs w:val="28"/>
        </w:rPr>
      </w:pPr>
      <w:r>
        <w:rPr>
          <w:rFonts w:ascii="Times New Roman" w:eastAsia="Times New Roman" w:hAnsi="Times New Roman" w:cs="Times New Roman"/>
          <w:b/>
          <w:noProof/>
          <w:sz w:val="24"/>
          <w:szCs w:val="24"/>
          <w:lang w:val="ru-RU"/>
        </w:rPr>
        <w:drawing>
          <wp:inline distT="0" distB="0" distL="0" distR="0">
            <wp:extent cx="4925695" cy="76835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
                    <a:srcRect/>
                    <a:stretch>
                      <a:fillRect/>
                    </a:stretch>
                  </pic:blipFill>
                  <pic:spPr>
                    <a:xfrm>
                      <a:off x="0" y="0"/>
                      <a:ext cx="4925695" cy="768350"/>
                    </a:xfrm>
                    <a:prstGeom prst="rect">
                      <a:avLst/>
                    </a:prstGeom>
                    <a:ln/>
                  </pic:spPr>
                </pic:pic>
              </a:graphicData>
            </a:graphic>
          </wp:inline>
        </w:drawing>
      </w:r>
    </w:p>
    <w:p w:rsidR="001459BC" w:rsidRPr="000D44EE" w:rsidRDefault="008930E4" w:rsidP="000D44EE">
      <w:pPr>
        <w:shd w:val="clear" w:color="auto" w:fill="FFFFFF"/>
        <w:spacing w:line="259" w:lineRule="auto"/>
        <w:rPr>
          <w:rFonts w:ascii="Times New Roman" w:eastAsia="Times New Roman" w:hAnsi="Times New Roman" w:cs="Times New Roman"/>
          <w:b/>
          <w:sz w:val="24"/>
          <w:szCs w:val="24"/>
          <w:lang w:val="ru-RU"/>
        </w:rPr>
      </w:pPr>
      <w:r w:rsidRPr="008930E4">
        <w:rPr>
          <w:rFonts w:ascii="Times New Roman" w:eastAsia="Times New Roman" w:hAnsi="Times New Roman" w:cs="Times New Roman"/>
          <w:b/>
          <w:sz w:val="24"/>
          <w:szCs w:val="24"/>
          <w:lang w:val="ru-RU"/>
        </w:rPr>
        <w:t>2</w:t>
      </w:r>
      <w:r w:rsidR="00F9246B" w:rsidRPr="0012391C">
        <w:rPr>
          <w:rFonts w:ascii="Times New Roman" w:eastAsia="Times New Roman" w:hAnsi="Times New Roman" w:cs="Times New Roman"/>
          <w:b/>
          <w:sz w:val="24"/>
          <w:szCs w:val="24"/>
          <w:lang w:val="ru-RU"/>
        </w:rPr>
        <w:t>4</w:t>
      </w:r>
      <w:r w:rsidR="00C07145">
        <w:rPr>
          <w:rFonts w:ascii="Times New Roman" w:eastAsia="Times New Roman" w:hAnsi="Times New Roman" w:cs="Times New Roman"/>
          <w:b/>
          <w:sz w:val="24"/>
          <w:szCs w:val="24"/>
          <w:lang w:val="ru-RU"/>
        </w:rPr>
        <w:t xml:space="preserve"> марта</w:t>
      </w:r>
      <w:r w:rsidR="000D44EE" w:rsidRPr="000D44EE">
        <w:rPr>
          <w:rFonts w:ascii="Times New Roman" w:eastAsia="Times New Roman" w:hAnsi="Times New Roman" w:cs="Times New Roman"/>
          <w:b/>
          <w:sz w:val="24"/>
          <w:szCs w:val="24"/>
          <w:lang w:val="ru-RU"/>
        </w:rPr>
        <w:t xml:space="preserve"> 2023 года</w:t>
      </w:r>
    </w:p>
    <w:p w:rsidR="000D44EE" w:rsidRPr="00B863A6" w:rsidRDefault="000D44EE" w:rsidP="000D44EE">
      <w:pPr>
        <w:shd w:val="clear" w:color="auto" w:fill="FFFFFF"/>
        <w:spacing w:line="259" w:lineRule="auto"/>
        <w:rPr>
          <w:rFonts w:ascii="Times New Roman" w:eastAsia="Times New Roman" w:hAnsi="Times New Roman" w:cs="Times New Roman"/>
          <w:b/>
          <w:sz w:val="24"/>
          <w:szCs w:val="24"/>
          <w:lang w:val="ru-RU"/>
        </w:rPr>
      </w:pPr>
      <w:r w:rsidRPr="000D44EE">
        <w:rPr>
          <w:rFonts w:ascii="Times New Roman" w:eastAsia="Times New Roman" w:hAnsi="Times New Roman" w:cs="Times New Roman"/>
          <w:b/>
          <w:sz w:val="24"/>
          <w:szCs w:val="24"/>
          <w:lang w:val="ru-RU"/>
        </w:rPr>
        <w:t>Пресс-</w:t>
      </w:r>
      <w:r w:rsidR="00B863A6">
        <w:rPr>
          <w:rFonts w:ascii="Times New Roman" w:eastAsia="Times New Roman" w:hAnsi="Times New Roman" w:cs="Times New Roman"/>
          <w:b/>
          <w:sz w:val="24"/>
          <w:szCs w:val="24"/>
          <w:lang w:val="ru-RU"/>
        </w:rPr>
        <w:t>релиз</w:t>
      </w:r>
    </w:p>
    <w:p w:rsidR="000D44EE" w:rsidRPr="0065087D" w:rsidRDefault="000D44EE" w:rsidP="000D44EE">
      <w:pPr>
        <w:shd w:val="clear" w:color="auto" w:fill="FFFFFF"/>
        <w:spacing w:line="259" w:lineRule="auto"/>
        <w:rPr>
          <w:rFonts w:ascii="Times New Roman" w:eastAsia="Times New Roman" w:hAnsi="Times New Roman" w:cs="Times New Roman"/>
          <w:b/>
          <w:sz w:val="16"/>
          <w:szCs w:val="16"/>
        </w:rPr>
      </w:pPr>
    </w:p>
    <w:p w:rsidR="00F9246B" w:rsidRPr="00F9246B" w:rsidRDefault="00F9246B" w:rsidP="00F9246B">
      <w:pPr>
        <w:spacing w:after="160" w:line="259" w:lineRule="auto"/>
        <w:rPr>
          <w:rFonts w:ascii="Times New Roman" w:eastAsia="Calibri" w:hAnsi="Times New Roman" w:cs="Times New Roman"/>
          <w:b/>
          <w:sz w:val="32"/>
          <w:szCs w:val="32"/>
          <w:lang w:val="ru-RU" w:eastAsia="en-US"/>
        </w:rPr>
      </w:pPr>
      <w:bookmarkStart w:id="0" w:name="_gjdgxs" w:colFirst="0" w:colLast="0"/>
      <w:bookmarkEnd w:id="0"/>
      <w:r w:rsidRPr="00F9246B">
        <w:rPr>
          <w:rFonts w:ascii="Times New Roman" w:eastAsia="Calibri" w:hAnsi="Times New Roman" w:cs="Times New Roman"/>
          <w:b/>
          <w:sz w:val="32"/>
          <w:szCs w:val="32"/>
          <w:lang w:val="ru-RU" w:eastAsia="en-US"/>
        </w:rPr>
        <w:t>«Час Земли» — польза или вред? Мнение ученых НГТУ НЭТИ</w:t>
      </w:r>
    </w:p>
    <w:p w:rsidR="00F9246B" w:rsidRPr="00F9246B" w:rsidRDefault="00F9246B" w:rsidP="00F9246B">
      <w:pPr>
        <w:spacing w:after="160" w:line="259" w:lineRule="auto"/>
        <w:rPr>
          <w:rFonts w:ascii="Times New Roman" w:eastAsia="Calibri" w:hAnsi="Times New Roman" w:cs="Times New Roman"/>
          <w:b/>
          <w:sz w:val="28"/>
          <w:szCs w:val="28"/>
          <w:lang w:val="ru-RU" w:eastAsia="en-US"/>
        </w:rPr>
      </w:pPr>
      <w:r w:rsidRPr="00F9246B">
        <w:rPr>
          <w:rFonts w:ascii="Times New Roman" w:eastAsia="Calibri" w:hAnsi="Times New Roman" w:cs="Times New Roman"/>
          <w:b/>
          <w:sz w:val="28"/>
          <w:szCs w:val="28"/>
          <w:lang w:val="ru-RU" w:eastAsia="en-US"/>
        </w:rPr>
        <w:t>Последние выходные марта традиционно связаны со всемирной акцией «Час Земли». Она проводится с 2006 года (в России — с 2009 года, поддерживалась Минэкологии РФ). Популярность акции объясняется простотой исполнения: всего лишь посиди час в году вместе со всем человечеством без использования электроприборов — и принеси большую пользу экологии. Однако, как это часто бывает, именно простота действия (мероприятия) таит в себе массу подвохов.</w:t>
      </w:r>
    </w:p>
    <w:p w:rsidR="00F9246B" w:rsidRPr="00F9246B" w:rsidRDefault="00F9246B" w:rsidP="00F9246B">
      <w:pPr>
        <w:spacing w:after="160" w:line="259" w:lineRule="auto"/>
        <w:rPr>
          <w:rFonts w:ascii="Times New Roman" w:eastAsia="Calibri" w:hAnsi="Times New Roman" w:cs="Times New Roman"/>
          <w:sz w:val="28"/>
          <w:szCs w:val="28"/>
          <w:lang w:val="ru-RU" w:eastAsia="en-US"/>
        </w:rPr>
      </w:pPr>
      <w:r w:rsidRPr="00F9246B">
        <w:rPr>
          <w:rFonts w:ascii="Times New Roman" w:eastAsia="Calibri" w:hAnsi="Times New Roman" w:cs="Times New Roman"/>
          <w:sz w:val="28"/>
          <w:szCs w:val="28"/>
          <w:lang w:val="ru-RU" w:eastAsia="en-US"/>
        </w:rPr>
        <w:t>В последние несколько лет нарастает волна критики акции «Час Земли», прежде всего со стороны энергетиков. Это и понятно, именно энергосистема подвергается наибольшей опасности: массовое снижение потребления электроэнергии, а затем большой скачок нагрузки может спровоцировать срабатывание систем защиты и стать причиной перепадов в сети, аварий на электростанциях. Кроме того, как отмечают эксперты, турбины электростанций невозможно остановить на час. Да, сегодня возможно перенаправить часть вырабатываемой энергии в накопители, но это означает, что электростанции будут продолжать работать, то есть выбросы в атмосферу не уменьшатся</w:t>
      </w:r>
      <w:r w:rsidR="0012391C">
        <w:rPr>
          <w:rFonts w:ascii="Times New Roman" w:eastAsia="Calibri" w:hAnsi="Times New Roman" w:cs="Times New Roman"/>
          <w:sz w:val="28"/>
          <w:szCs w:val="28"/>
          <w:lang w:val="ru-RU" w:eastAsia="en-US"/>
        </w:rPr>
        <w:t>,</w:t>
      </w:r>
      <w:r w:rsidRPr="00F9246B">
        <w:rPr>
          <w:rFonts w:ascii="Times New Roman" w:eastAsia="Calibri" w:hAnsi="Times New Roman" w:cs="Times New Roman"/>
          <w:sz w:val="28"/>
          <w:szCs w:val="28"/>
          <w:lang w:val="ru-RU" w:eastAsia="en-US"/>
        </w:rPr>
        <w:t xml:space="preserve"> а ведь именно это цель «Часа Земли».</w:t>
      </w:r>
    </w:p>
    <w:p w:rsidR="00F9246B" w:rsidRPr="00F9246B" w:rsidRDefault="00F9246B" w:rsidP="00F9246B">
      <w:pPr>
        <w:spacing w:after="160" w:line="259" w:lineRule="auto"/>
        <w:rPr>
          <w:rFonts w:ascii="Times New Roman" w:eastAsia="Calibri" w:hAnsi="Times New Roman" w:cs="Times New Roman"/>
          <w:sz w:val="28"/>
          <w:szCs w:val="28"/>
          <w:lang w:val="ru-RU" w:eastAsia="en-US"/>
        </w:rPr>
      </w:pPr>
      <w:r w:rsidRPr="00F9246B">
        <w:rPr>
          <w:rFonts w:ascii="Times New Roman" w:eastAsia="Calibri" w:hAnsi="Times New Roman" w:cs="Times New Roman"/>
          <w:sz w:val="28"/>
          <w:szCs w:val="28"/>
          <w:lang w:val="ru-RU" w:eastAsia="en-US"/>
        </w:rPr>
        <w:t>Декан факультета энергетики НГТУ НЭТИ доктор технических наук Анастасия Русина так комментирует акцию: «Нужно понимать, что неизбежный по окончани</w:t>
      </w:r>
      <w:r w:rsidR="0012391C">
        <w:rPr>
          <w:rFonts w:ascii="Times New Roman" w:eastAsia="Calibri" w:hAnsi="Times New Roman" w:cs="Times New Roman"/>
          <w:sz w:val="28"/>
          <w:szCs w:val="28"/>
          <w:lang w:val="ru-RU" w:eastAsia="en-US"/>
        </w:rPr>
        <w:t>и</w:t>
      </w:r>
      <w:r w:rsidRPr="00F9246B">
        <w:rPr>
          <w:rFonts w:ascii="Times New Roman" w:eastAsia="Calibri" w:hAnsi="Times New Roman" w:cs="Times New Roman"/>
          <w:sz w:val="28"/>
          <w:szCs w:val="28"/>
          <w:lang w:val="ru-RU" w:eastAsia="en-US"/>
        </w:rPr>
        <w:t xml:space="preserve"> «Часа Земли» скачок потребления провоцирует и скачок выбросов. То есть мы только что помогли экологии и буквально тут же нанесли ей еще больший вред. И, конечно, нас, энергетиков, волнует, как отреагирует оборудование системы электроснабжения на такие значительные скачки. Кажется, сегодня уже никому не надо разъяснять, какой вред той же экологии могут нанести аварии на станциях и в сетях электропередач».</w:t>
      </w:r>
    </w:p>
    <w:p w:rsidR="00F9246B" w:rsidRPr="00F9246B" w:rsidRDefault="00F9246B" w:rsidP="00F9246B">
      <w:pPr>
        <w:spacing w:after="160" w:line="259" w:lineRule="auto"/>
        <w:rPr>
          <w:rFonts w:ascii="Times New Roman" w:eastAsia="Calibri" w:hAnsi="Times New Roman" w:cs="Times New Roman"/>
          <w:sz w:val="28"/>
          <w:szCs w:val="28"/>
          <w:lang w:val="ru-RU" w:eastAsia="en-US"/>
        </w:rPr>
      </w:pPr>
      <w:r w:rsidRPr="00F9246B">
        <w:rPr>
          <w:rFonts w:ascii="Times New Roman" w:eastAsia="Calibri" w:hAnsi="Times New Roman" w:cs="Times New Roman"/>
          <w:sz w:val="28"/>
          <w:szCs w:val="28"/>
          <w:lang w:val="ru-RU" w:eastAsia="en-US"/>
        </w:rPr>
        <w:t xml:space="preserve">Еще в 2021 году </w:t>
      </w:r>
      <w:proofErr w:type="spellStart"/>
      <w:r w:rsidRPr="00F9246B">
        <w:rPr>
          <w:rFonts w:ascii="Times New Roman" w:eastAsia="Calibri" w:hAnsi="Times New Roman" w:cs="Times New Roman"/>
          <w:sz w:val="28"/>
          <w:szCs w:val="28"/>
          <w:lang w:val="ru-RU" w:eastAsia="en-US"/>
        </w:rPr>
        <w:t>завкафедрой</w:t>
      </w:r>
      <w:proofErr w:type="spellEnd"/>
      <w:r w:rsidRPr="00F9246B">
        <w:rPr>
          <w:rFonts w:ascii="Times New Roman" w:eastAsia="Calibri" w:hAnsi="Times New Roman" w:cs="Times New Roman"/>
          <w:sz w:val="28"/>
          <w:szCs w:val="28"/>
          <w:lang w:val="ru-RU" w:eastAsia="en-US"/>
        </w:rPr>
        <w:t xml:space="preserve"> электрических станций А. </w:t>
      </w:r>
      <w:proofErr w:type="spellStart"/>
      <w:r w:rsidRPr="00F9246B">
        <w:rPr>
          <w:rFonts w:ascii="Times New Roman" w:eastAsia="Calibri" w:hAnsi="Times New Roman" w:cs="Times New Roman"/>
          <w:sz w:val="28"/>
          <w:szCs w:val="28"/>
          <w:lang w:val="ru-RU" w:eastAsia="en-US"/>
        </w:rPr>
        <w:t>Русиной</w:t>
      </w:r>
      <w:proofErr w:type="spellEnd"/>
      <w:r w:rsidRPr="00F9246B">
        <w:rPr>
          <w:rFonts w:ascii="Times New Roman" w:eastAsia="Calibri" w:hAnsi="Times New Roman" w:cs="Times New Roman"/>
          <w:sz w:val="28"/>
          <w:szCs w:val="28"/>
          <w:lang w:val="ru-RU" w:eastAsia="en-US"/>
        </w:rPr>
        <w:t xml:space="preserve"> и магистрантом кафедры В. Кравченко был проведен опрос 106 экспертов об экономической и экологической эффективности акции. Подавляющее </w:t>
      </w:r>
      <w:r w:rsidRPr="00F9246B">
        <w:rPr>
          <w:rFonts w:ascii="Times New Roman" w:eastAsia="Calibri" w:hAnsi="Times New Roman" w:cs="Times New Roman"/>
          <w:sz w:val="28"/>
          <w:szCs w:val="28"/>
          <w:lang w:val="ru-RU" w:eastAsia="en-US"/>
        </w:rPr>
        <w:lastRenderedPageBreak/>
        <w:t>большинство опрошенных отметили, что и тот, и другой эффект от часового снижения потребления электроэнергии в части экономики нивелируется простоем оборудования, работой трансформаторов на холостом ходу, а также излишним износом в момент повышения потребления, а в части экологии — значительным повышением выбросов при активизации энергоси</w:t>
      </w:r>
      <w:r w:rsidR="0012391C">
        <w:rPr>
          <w:rFonts w:ascii="Times New Roman" w:eastAsia="Calibri" w:hAnsi="Times New Roman" w:cs="Times New Roman"/>
          <w:sz w:val="28"/>
          <w:szCs w:val="28"/>
          <w:lang w:val="ru-RU" w:eastAsia="en-US"/>
        </w:rPr>
        <w:t>стемы после</w:t>
      </w:r>
      <w:r w:rsidRPr="00F9246B">
        <w:rPr>
          <w:rFonts w:ascii="Times New Roman" w:eastAsia="Calibri" w:hAnsi="Times New Roman" w:cs="Times New Roman"/>
          <w:sz w:val="28"/>
          <w:szCs w:val="28"/>
          <w:lang w:val="ru-RU" w:eastAsia="en-US"/>
        </w:rPr>
        <w:t xml:space="preserve"> «Часа Земли».</w:t>
      </w:r>
    </w:p>
    <w:p w:rsidR="00F9246B" w:rsidRPr="00F9246B" w:rsidRDefault="00F9246B" w:rsidP="00F9246B">
      <w:pPr>
        <w:spacing w:after="160" w:line="259" w:lineRule="auto"/>
        <w:rPr>
          <w:rFonts w:ascii="Times New Roman" w:eastAsia="Calibri" w:hAnsi="Times New Roman" w:cs="Times New Roman"/>
          <w:sz w:val="28"/>
          <w:szCs w:val="28"/>
          <w:lang w:val="ru-RU" w:eastAsia="en-US"/>
        </w:rPr>
      </w:pPr>
      <w:r w:rsidRPr="00F9246B">
        <w:rPr>
          <w:rFonts w:ascii="Times New Roman" w:eastAsia="Calibri" w:hAnsi="Times New Roman" w:cs="Times New Roman"/>
          <w:sz w:val="28"/>
          <w:szCs w:val="28"/>
          <w:lang w:val="ru-RU" w:eastAsia="en-US"/>
        </w:rPr>
        <w:t xml:space="preserve">Возникает закономерный вопрос: может ли ответственное производство и потребление стать более эффективным, чем часовая акция раз в году? </w:t>
      </w:r>
    </w:p>
    <w:p w:rsidR="00F9246B" w:rsidRPr="00F9246B" w:rsidRDefault="00F9246B" w:rsidP="00F9246B">
      <w:pPr>
        <w:spacing w:after="160" w:line="259" w:lineRule="auto"/>
        <w:rPr>
          <w:rFonts w:ascii="Times New Roman" w:eastAsia="Calibri" w:hAnsi="Times New Roman" w:cs="Times New Roman"/>
          <w:sz w:val="28"/>
          <w:szCs w:val="28"/>
          <w:lang w:val="ru-RU" w:eastAsia="en-US"/>
        </w:rPr>
      </w:pPr>
      <w:proofErr w:type="gramStart"/>
      <w:r w:rsidRPr="00F9246B">
        <w:rPr>
          <w:rFonts w:ascii="Times New Roman" w:eastAsia="Calibri" w:hAnsi="Times New Roman" w:cs="Times New Roman"/>
          <w:sz w:val="28"/>
          <w:szCs w:val="28"/>
          <w:lang w:val="ru-RU" w:eastAsia="en-US"/>
        </w:rPr>
        <w:t>«Если взять разработки последних лет только нашего факультета энергетики, станет очевидно, что ученые и практики нашей отрасли озабочены решением экологических задач на регулярной основе</w:t>
      </w:r>
      <w:proofErr w:type="gramEnd"/>
      <w:r w:rsidRPr="00F9246B">
        <w:rPr>
          <w:rFonts w:ascii="Times New Roman" w:eastAsia="Calibri" w:hAnsi="Times New Roman" w:cs="Times New Roman"/>
          <w:sz w:val="28"/>
          <w:szCs w:val="28"/>
          <w:lang w:val="ru-RU" w:eastAsia="en-US"/>
        </w:rPr>
        <w:t xml:space="preserve">, — говорит Анастасия Русина. — </w:t>
      </w:r>
      <w:hyperlink r:id="rId6" w:history="1">
        <w:r w:rsidRPr="00F9246B">
          <w:rPr>
            <w:rFonts w:ascii="Times New Roman" w:eastAsia="Calibri" w:hAnsi="Times New Roman" w:cs="Times New Roman"/>
            <w:color w:val="0563C1"/>
            <w:sz w:val="28"/>
            <w:szCs w:val="28"/>
            <w:u w:val="single"/>
            <w:lang w:val="ru-RU" w:eastAsia="en-US"/>
          </w:rPr>
          <w:t xml:space="preserve">Умные сети </w:t>
        </w:r>
        <w:proofErr w:type="spellStart"/>
        <w:r w:rsidRPr="00F9246B">
          <w:rPr>
            <w:rFonts w:ascii="Times New Roman" w:eastAsia="Calibri" w:hAnsi="Times New Roman" w:cs="Times New Roman"/>
            <w:color w:val="0563C1"/>
            <w:sz w:val="28"/>
            <w:szCs w:val="28"/>
            <w:u w:val="single"/>
            <w:lang w:val="en-US" w:eastAsia="en-US"/>
          </w:rPr>
          <w:t>smartgrid</w:t>
        </w:r>
        <w:proofErr w:type="spellEnd"/>
      </w:hyperlink>
      <w:r w:rsidRPr="00F9246B">
        <w:rPr>
          <w:rFonts w:ascii="Times New Roman" w:eastAsia="Calibri" w:hAnsi="Times New Roman" w:cs="Times New Roman"/>
          <w:sz w:val="28"/>
          <w:szCs w:val="28"/>
          <w:lang w:val="ru-RU" w:eastAsia="en-US"/>
        </w:rPr>
        <w:t xml:space="preserve"> </w:t>
      </w:r>
      <w:r w:rsidRPr="00F9246B">
        <w:rPr>
          <w:rFonts w:ascii="Times New Roman" w:eastAsia="Calibri" w:hAnsi="Times New Roman" w:cs="Times New Roman"/>
          <w:color w:val="000000"/>
          <w:sz w:val="28"/>
          <w:szCs w:val="28"/>
          <w:shd w:val="clear" w:color="auto" w:fill="FFFFFF"/>
          <w:lang w:val="ru-RU" w:eastAsia="en-US"/>
        </w:rPr>
        <w:t>оптимизируют режим работы станции</w:t>
      </w:r>
      <w:r w:rsidR="00203241">
        <w:rPr>
          <w:rFonts w:ascii="Times New Roman" w:eastAsia="Calibri" w:hAnsi="Times New Roman" w:cs="Times New Roman"/>
          <w:color w:val="000000"/>
          <w:sz w:val="28"/>
          <w:szCs w:val="28"/>
          <w:shd w:val="clear" w:color="auto" w:fill="FFFFFF"/>
          <w:lang w:val="ru-RU" w:eastAsia="en-US"/>
        </w:rPr>
        <w:t xml:space="preserve">. </w:t>
      </w:r>
      <w:proofErr w:type="spellStart"/>
      <w:r w:rsidR="00203241">
        <w:rPr>
          <w:rFonts w:ascii="Times New Roman" w:eastAsia="Calibri" w:hAnsi="Times New Roman" w:cs="Times New Roman"/>
          <w:color w:val="000000"/>
          <w:sz w:val="28"/>
          <w:szCs w:val="28"/>
          <w:shd w:val="clear" w:color="auto" w:fill="FFFFFF"/>
          <w:lang w:val="ru-RU" w:eastAsia="en-US"/>
        </w:rPr>
        <w:t>Смартгрид</w:t>
      </w:r>
      <w:proofErr w:type="spellEnd"/>
      <w:r w:rsidRPr="00F9246B">
        <w:rPr>
          <w:rFonts w:ascii="Times New Roman" w:eastAsia="Calibri" w:hAnsi="Times New Roman" w:cs="Times New Roman"/>
          <w:color w:val="000000"/>
          <w:sz w:val="28"/>
          <w:szCs w:val="28"/>
          <w:shd w:val="clear" w:color="auto" w:fill="FFFFFF"/>
          <w:lang w:val="ru-RU" w:eastAsia="en-US"/>
        </w:rPr>
        <w:t xml:space="preserve"> у</w:t>
      </w:r>
      <w:r w:rsidR="00203241">
        <w:rPr>
          <w:rFonts w:ascii="Times New Roman" w:eastAsia="Calibri" w:hAnsi="Times New Roman" w:cs="Times New Roman"/>
          <w:sz w:val="28"/>
          <w:szCs w:val="28"/>
          <w:lang w:val="ru-RU" w:eastAsia="en-US"/>
        </w:rPr>
        <w:t>же работае</w:t>
      </w:r>
      <w:r w:rsidRPr="00F9246B">
        <w:rPr>
          <w:rFonts w:ascii="Times New Roman" w:eastAsia="Calibri" w:hAnsi="Times New Roman" w:cs="Times New Roman"/>
          <w:sz w:val="28"/>
          <w:szCs w:val="28"/>
          <w:lang w:val="ru-RU" w:eastAsia="en-US"/>
        </w:rPr>
        <w:t xml:space="preserve">т на одном из </w:t>
      </w:r>
      <w:proofErr w:type="spellStart"/>
      <w:r w:rsidRPr="00F9246B">
        <w:rPr>
          <w:rFonts w:ascii="Times New Roman" w:eastAsia="Calibri" w:hAnsi="Times New Roman" w:cs="Times New Roman"/>
          <w:sz w:val="28"/>
          <w:szCs w:val="28"/>
          <w:lang w:val="ru-RU" w:eastAsia="en-US"/>
        </w:rPr>
        <w:t>жилмассивов</w:t>
      </w:r>
      <w:proofErr w:type="spellEnd"/>
      <w:r w:rsidRPr="00F9246B">
        <w:rPr>
          <w:rFonts w:ascii="Times New Roman" w:eastAsia="Calibri" w:hAnsi="Times New Roman" w:cs="Times New Roman"/>
          <w:sz w:val="28"/>
          <w:szCs w:val="28"/>
          <w:lang w:val="ru-RU" w:eastAsia="en-US"/>
        </w:rPr>
        <w:t xml:space="preserve"> Новосибирска и готов</w:t>
      </w:r>
      <w:r w:rsidR="00203241">
        <w:rPr>
          <w:rFonts w:ascii="Times New Roman" w:eastAsia="Calibri" w:hAnsi="Times New Roman" w:cs="Times New Roman"/>
          <w:sz w:val="28"/>
          <w:szCs w:val="28"/>
          <w:lang w:val="ru-RU" w:eastAsia="en-US"/>
        </w:rPr>
        <w:t>и</w:t>
      </w:r>
      <w:r w:rsidRPr="00F9246B">
        <w:rPr>
          <w:rFonts w:ascii="Times New Roman" w:eastAsia="Calibri" w:hAnsi="Times New Roman" w:cs="Times New Roman"/>
          <w:sz w:val="28"/>
          <w:szCs w:val="28"/>
          <w:lang w:val="ru-RU" w:eastAsia="en-US"/>
        </w:rPr>
        <w:t>тся к запуску еще на одном. Это разработка команды доктора технических наук</w:t>
      </w:r>
      <w:r w:rsidR="009C239A">
        <w:rPr>
          <w:rFonts w:ascii="Times New Roman" w:eastAsia="Calibri" w:hAnsi="Times New Roman" w:cs="Times New Roman"/>
          <w:sz w:val="28"/>
          <w:szCs w:val="28"/>
          <w:lang w:val="ru-RU" w:eastAsia="en-US"/>
        </w:rPr>
        <w:t>,</w:t>
      </w:r>
      <w:r w:rsidRPr="00F9246B">
        <w:rPr>
          <w:rFonts w:ascii="Times New Roman" w:eastAsia="Calibri" w:hAnsi="Times New Roman" w:cs="Times New Roman"/>
          <w:sz w:val="28"/>
          <w:szCs w:val="28"/>
          <w:lang w:val="ru-RU" w:eastAsia="en-US"/>
        </w:rPr>
        <w:t xml:space="preserve"> профессора Александра </w:t>
      </w:r>
      <w:proofErr w:type="spellStart"/>
      <w:r w:rsidRPr="00F9246B">
        <w:rPr>
          <w:rFonts w:ascii="Times New Roman" w:eastAsia="Calibri" w:hAnsi="Times New Roman" w:cs="Times New Roman"/>
          <w:sz w:val="28"/>
          <w:szCs w:val="28"/>
          <w:lang w:val="ru-RU" w:eastAsia="en-US"/>
        </w:rPr>
        <w:t>Фишова</w:t>
      </w:r>
      <w:proofErr w:type="spellEnd"/>
      <w:r w:rsidRPr="00F9246B">
        <w:rPr>
          <w:rFonts w:ascii="Times New Roman" w:eastAsia="Calibri" w:hAnsi="Times New Roman" w:cs="Times New Roman"/>
          <w:sz w:val="28"/>
          <w:szCs w:val="28"/>
          <w:lang w:val="ru-RU" w:eastAsia="en-US"/>
        </w:rPr>
        <w:t>. Коллектив под руководство</w:t>
      </w:r>
      <w:bookmarkStart w:id="1" w:name="_GoBack"/>
      <w:bookmarkEnd w:id="1"/>
      <w:r w:rsidRPr="00F9246B">
        <w:rPr>
          <w:rFonts w:ascii="Times New Roman" w:eastAsia="Calibri" w:hAnsi="Times New Roman" w:cs="Times New Roman"/>
          <w:sz w:val="28"/>
          <w:szCs w:val="28"/>
          <w:lang w:val="ru-RU" w:eastAsia="en-US"/>
        </w:rPr>
        <w:t xml:space="preserve">м доктора технических наук, профессора Павла </w:t>
      </w:r>
      <w:proofErr w:type="spellStart"/>
      <w:r w:rsidRPr="00F9246B">
        <w:rPr>
          <w:rFonts w:ascii="Times New Roman" w:eastAsia="Calibri" w:hAnsi="Times New Roman" w:cs="Times New Roman"/>
          <w:sz w:val="28"/>
          <w:szCs w:val="28"/>
          <w:lang w:val="ru-RU" w:eastAsia="en-US"/>
        </w:rPr>
        <w:t>Щинникова</w:t>
      </w:r>
      <w:proofErr w:type="spellEnd"/>
      <w:r w:rsidRPr="00F9246B">
        <w:rPr>
          <w:rFonts w:ascii="Times New Roman" w:eastAsia="Calibri" w:hAnsi="Times New Roman" w:cs="Times New Roman"/>
          <w:sz w:val="28"/>
          <w:szCs w:val="28"/>
          <w:lang w:val="ru-RU" w:eastAsia="en-US"/>
        </w:rPr>
        <w:t xml:space="preserve"> создал </w:t>
      </w:r>
      <w:hyperlink r:id="rId7" w:history="1">
        <w:r w:rsidRPr="00F9246B">
          <w:rPr>
            <w:rFonts w:ascii="Times New Roman" w:eastAsia="Calibri" w:hAnsi="Times New Roman" w:cs="Times New Roman"/>
            <w:color w:val="0563C1"/>
            <w:sz w:val="28"/>
            <w:szCs w:val="28"/>
            <w:u w:val="single"/>
            <w:lang w:val="ru-RU" w:eastAsia="en-US"/>
          </w:rPr>
          <w:t xml:space="preserve">технологию </w:t>
        </w:r>
        <w:proofErr w:type="spellStart"/>
        <w:r w:rsidRPr="00F9246B">
          <w:rPr>
            <w:rFonts w:ascii="Times New Roman" w:eastAsia="Calibri" w:hAnsi="Times New Roman" w:cs="Times New Roman"/>
            <w:color w:val="0563C1"/>
            <w:sz w:val="28"/>
            <w:szCs w:val="28"/>
            <w:u w:val="single"/>
            <w:lang w:val="ru-RU" w:eastAsia="en-US"/>
          </w:rPr>
          <w:t>безмазутного</w:t>
        </w:r>
        <w:proofErr w:type="spellEnd"/>
        <w:r w:rsidRPr="00F9246B">
          <w:rPr>
            <w:rFonts w:ascii="Times New Roman" w:eastAsia="Calibri" w:hAnsi="Times New Roman" w:cs="Times New Roman"/>
            <w:color w:val="0563C1"/>
            <w:sz w:val="28"/>
            <w:szCs w:val="28"/>
            <w:u w:val="single"/>
            <w:lang w:val="ru-RU" w:eastAsia="en-US"/>
          </w:rPr>
          <w:t xml:space="preserve"> розжига</w:t>
        </w:r>
      </w:hyperlink>
      <w:r w:rsidRPr="00F9246B">
        <w:rPr>
          <w:rFonts w:ascii="Times New Roman" w:eastAsia="Calibri" w:hAnsi="Times New Roman" w:cs="Times New Roman"/>
          <w:sz w:val="28"/>
          <w:szCs w:val="28"/>
          <w:lang w:val="ru-RU" w:eastAsia="en-US"/>
        </w:rPr>
        <w:t xml:space="preserve"> газовых котлов ТЭЦ и сейчас работает над </w:t>
      </w:r>
      <w:hyperlink r:id="rId8" w:history="1">
        <w:r w:rsidRPr="00F9246B">
          <w:rPr>
            <w:rFonts w:ascii="Times New Roman" w:eastAsia="Calibri" w:hAnsi="Times New Roman" w:cs="Times New Roman"/>
            <w:color w:val="0563C1"/>
            <w:sz w:val="28"/>
            <w:szCs w:val="28"/>
            <w:u w:val="single"/>
            <w:lang w:val="ru-RU" w:eastAsia="en-US"/>
          </w:rPr>
          <w:t>проектом ТЭЦ</w:t>
        </w:r>
      </w:hyperlink>
      <w:r w:rsidRPr="00F9246B">
        <w:rPr>
          <w:rFonts w:ascii="Times New Roman" w:eastAsia="Calibri" w:hAnsi="Times New Roman" w:cs="Times New Roman"/>
          <w:sz w:val="28"/>
          <w:szCs w:val="28"/>
          <w:lang w:val="ru-RU" w:eastAsia="en-US"/>
        </w:rPr>
        <w:t>, которая будет иметь «нулевые» выбросы СО</w:t>
      </w:r>
      <w:r w:rsidRPr="009C239A">
        <w:rPr>
          <w:rFonts w:ascii="Times New Roman" w:eastAsia="Calibri" w:hAnsi="Times New Roman" w:cs="Times New Roman"/>
          <w:sz w:val="28"/>
          <w:szCs w:val="28"/>
          <w:vertAlign w:val="subscript"/>
          <w:lang w:val="ru-RU" w:eastAsia="en-US"/>
        </w:rPr>
        <w:t>2</w:t>
      </w:r>
      <w:r w:rsidRPr="00F9246B">
        <w:rPr>
          <w:rFonts w:ascii="Times New Roman" w:eastAsia="Calibri" w:hAnsi="Times New Roman" w:cs="Times New Roman"/>
          <w:sz w:val="28"/>
          <w:szCs w:val="28"/>
          <w:lang w:val="ru-RU" w:eastAsia="en-US"/>
        </w:rPr>
        <w:t xml:space="preserve"> в атмосферу».</w:t>
      </w:r>
    </w:p>
    <w:p w:rsidR="00F9246B" w:rsidRPr="00F9246B" w:rsidRDefault="00F9246B" w:rsidP="00F9246B">
      <w:pPr>
        <w:spacing w:after="160" w:line="259" w:lineRule="auto"/>
        <w:rPr>
          <w:rFonts w:ascii="Times New Roman" w:eastAsia="Calibri" w:hAnsi="Times New Roman" w:cs="Times New Roman"/>
          <w:sz w:val="28"/>
          <w:szCs w:val="28"/>
          <w:lang w:val="ru-RU" w:eastAsia="en-US"/>
        </w:rPr>
      </w:pPr>
      <w:r w:rsidRPr="00F9246B">
        <w:rPr>
          <w:rFonts w:ascii="Times New Roman" w:eastAsia="Calibri" w:hAnsi="Times New Roman" w:cs="Times New Roman"/>
          <w:sz w:val="28"/>
          <w:szCs w:val="28"/>
          <w:lang w:val="ru-RU" w:eastAsia="en-US"/>
        </w:rPr>
        <w:t>Что касается ответственного потребления каждого человека, то тут</w:t>
      </w:r>
      <w:r w:rsidR="009C239A">
        <w:rPr>
          <w:rFonts w:ascii="Times New Roman" w:eastAsia="Calibri" w:hAnsi="Times New Roman" w:cs="Times New Roman"/>
          <w:sz w:val="28"/>
          <w:szCs w:val="28"/>
          <w:lang w:val="ru-RU" w:eastAsia="en-US"/>
        </w:rPr>
        <w:t>,</w:t>
      </w:r>
      <w:r w:rsidRPr="00F9246B">
        <w:rPr>
          <w:rFonts w:ascii="Times New Roman" w:eastAsia="Calibri" w:hAnsi="Times New Roman" w:cs="Times New Roman"/>
          <w:sz w:val="28"/>
          <w:szCs w:val="28"/>
          <w:lang w:val="ru-RU" w:eastAsia="en-US"/>
        </w:rPr>
        <w:t xml:space="preserve"> по словам Анастасии </w:t>
      </w:r>
      <w:proofErr w:type="spellStart"/>
      <w:r w:rsidRPr="00F9246B">
        <w:rPr>
          <w:rFonts w:ascii="Times New Roman" w:eastAsia="Calibri" w:hAnsi="Times New Roman" w:cs="Times New Roman"/>
          <w:sz w:val="28"/>
          <w:szCs w:val="28"/>
          <w:lang w:val="ru-RU" w:eastAsia="en-US"/>
        </w:rPr>
        <w:t>Русиной</w:t>
      </w:r>
      <w:proofErr w:type="spellEnd"/>
      <w:r w:rsidRPr="00F9246B">
        <w:rPr>
          <w:rFonts w:ascii="Times New Roman" w:eastAsia="Calibri" w:hAnsi="Times New Roman" w:cs="Times New Roman"/>
          <w:sz w:val="28"/>
          <w:szCs w:val="28"/>
          <w:lang w:val="ru-RU" w:eastAsia="en-US"/>
        </w:rPr>
        <w:t xml:space="preserve">, </w:t>
      </w:r>
      <w:proofErr w:type="gramStart"/>
      <w:r w:rsidRPr="00F9246B">
        <w:rPr>
          <w:rFonts w:ascii="Times New Roman" w:eastAsia="Calibri" w:hAnsi="Times New Roman" w:cs="Times New Roman"/>
          <w:sz w:val="28"/>
          <w:szCs w:val="28"/>
          <w:lang w:val="ru-RU" w:eastAsia="en-US"/>
        </w:rPr>
        <w:t>кроме очевидных экономии</w:t>
      </w:r>
      <w:proofErr w:type="gramEnd"/>
      <w:r w:rsidRPr="00F9246B">
        <w:rPr>
          <w:rFonts w:ascii="Times New Roman" w:eastAsia="Calibri" w:hAnsi="Times New Roman" w:cs="Times New Roman"/>
          <w:sz w:val="28"/>
          <w:szCs w:val="28"/>
          <w:lang w:val="ru-RU" w:eastAsia="en-US"/>
        </w:rPr>
        <w:t xml:space="preserve"> воды и света, использования энергосберегающих ламп и современных регулируемых радиаторов отопления, есть один простой </w:t>
      </w:r>
      <w:proofErr w:type="spellStart"/>
      <w:r w:rsidRPr="00F9246B">
        <w:rPr>
          <w:rFonts w:ascii="Times New Roman" w:eastAsia="Calibri" w:hAnsi="Times New Roman" w:cs="Times New Roman"/>
          <w:sz w:val="28"/>
          <w:szCs w:val="28"/>
          <w:lang w:val="ru-RU" w:eastAsia="en-US"/>
        </w:rPr>
        <w:t>лайфхак</w:t>
      </w:r>
      <w:proofErr w:type="spellEnd"/>
      <w:r w:rsidRPr="00F9246B">
        <w:rPr>
          <w:rFonts w:ascii="Times New Roman" w:eastAsia="Calibri" w:hAnsi="Times New Roman" w:cs="Times New Roman"/>
          <w:sz w:val="28"/>
          <w:szCs w:val="28"/>
          <w:lang w:val="ru-RU" w:eastAsia="en-US"/>
        </w:rPr>
        <w:t xml:space="preserve">: при покупке бытовой техники выбирайте оборудование класса «А» — оно и </w:t>
      </w:r>
      <w:proofErr w:type="spellStart"/>
      <w:r w:rsidRPr="00F9246B">
        <w:rPr>
          <w:rFonts w:ascii="Times New Roman" w:eastAsia="Calibri" w:hAnsi="Times New Roman" w:cs="Times New Roman"/>
          <w:sz w:val="28"/>
          <w:szCs w:val="28"/>
          <w:lang w:val="ru-RU" w:eastAsia="en-US"/>
        </w:rPr>
        <w:t>энерго</w:t>
      </w:r>
      <w:proofErr w:type="spellEnd"/>
      <w:r w:rsidRPr="00F9246B">
        <w:rPr>
          <w:rFonts w:ascii="Times New Roman" w:eastAsia="Calibri" w:hAnsi="Times New Roman" w:cs="Times New Roman"/>
          <w:sz w:val="28"/>
          <w:szCs w:val="28"/>
          <w:lang w:val="ru-RU" w:eastAsia="en-US"/>
        </w:rPr>
        <w:t>-</w:t>
      </w:r>
      <w:r w:rsidR="009C239A">
        <w:rPr>
          <w:rFonts w:ascii="Times New Roman" w:eastAsia="Calibri" w:hAnsi="Times New Roman" w:cs="Times New Roman"/>
          <w:sz w:val="28"/>
          <w:szCs w:val="28"/>
          <w:lang w:val="ru-RU" w:eastAsia="en-US"/>
        </w:rPr>
        <w:t>,</w:t>
      </w:r>
      <w:r w:rsidRPr="00F9246B">
        <w:rPr>
          <w:rFonts w:ascii="Times New Roman" w:eastAsia="Calibri" w:hAnsi="Times New Roman" w:cs="Times New Roman"/>
          <w:sz w:val="28"/>
          <w:szCs w:val="28"/>
          <w:lang w:val="ru-RU" w:eastAsia="en-US"/>
        </w:rPr>
        <w:t xml:space="preserve"> и водоемкое. Так мы можем беречь экологию ежедневно и ежечасно.</w:t>
      </w:r>
    </w:p>
    <w:p w:rsidR="001459BC" w:rsidRDefault="00016E4C">
      <w:pPr>
        <w:shd w:val="clear" w:color="auto" w:fill="FFFFFF"/>
        <w:spacing w:after="30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w:t>
      </w:r>
    </w:p>
    <w:p w:rsidR="001459BC" w:rsidRDefault="00016E4C">
      <w:pPr>
        <w:spacing w:after="16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Для СМИ</w:t>
      </w:r>
    </w:p>
    <w:p w:rsidR="001459BC" w:rsidRDefault="00016E4C">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Александр Сильченко, пресс-секретарь НГТУ НЭТИ, +7 996 382 61 19, </w:t>
      </w:r>
      <w:hyperlink r:id="rId9">
        <w:r>
          <w:rPr>
            <w:rFonts w:ascii="Times New Roman" w:eastAsia="Times New Roman" w:hAnsi="Times New Roman" w:cs="Times New Roman"/>
            <w:color w:val="0563C1"/>
            <w:sz w:val="24"/>
            <w:szCs w:val="24"/>
            <w:u w:val="single"/>
          </w:rPr>
          <w:t>silchenko@corp.nstu.ru</w:t>
        </w:r>
      </w:hyperlink>
    </w:p>
    <w:p w:rsidR="001459BC" w:rsidRDefault="00016E4C">
      <w:pPr>
        <w:spacing w:after="160" w:line="259" w:lineRule="auto"/>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___________________________________________________________________</w:t>
      </w:r>
    </w:p>
    <w:tbl>
      <w:tblPr>
        <w:tblStyle w:val="a5"/>
        <w:tblW w:w="8614" w:type="dxa"/>
        <w:tblInd w:w="0" w:type="dxa"/>
        <w:tblLayout w:type="fixed"/>
        <w:tblLook w:val="0400" w:firstRow="0" w:lastRow="0" w:firstColumn="0" w:lastColumn="0" w:noHBand="0" w:noVBand="1"/>
      </w:tblPr>
      <w:tblGrid>
        <w:gridCol w:w="2835"/>
        <w:gridCol w:w="2835"/>
        <w:gridCol w:w="2694"/>
        <w:gridCol w:w="250"/>
      </w:tblGrid>
      <w:tr w:rsidR="001459BC" w:rsidTr="00E1717E">
        <w:tc>
          <w:tcPr>
            <w:tcW w:w="2835" w:type="dxa"/>
            <w:shd w:val="clear" w:color="auto" w:fill="auto"/>
          </w:tcPr>
          <w:p w:rsidR="001459BC" w:rsidRPr="00AE6C19" w:rsidRDefault="00016E4C">
            <w:pPr>
              <w:tabs>
                <w:tab w:val="center" w:pos="4677"/>
                <w:tab w:val="right" w:pos="9355"/>
              </w:tabs>
              <w:spacing w:after="160" w:line="259"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extent cx="152400" cy="142875"/>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152400" cy="142875"/>
                          </a:xfrm>
                          <a:prstGeom prst="rect">
                            <a:avLst/>
                          </a:prstGeom>
                          <a:ln/>
                        </pic:spPr>
                      </pic:pic>
                    </a:graphicData>
                  </a:graphic>
                </wp:inline>
              </w:drawing>
            </w:r>
            <w:hyperlink r:id="rId11">
              <w:r w:rsidRPr="00AE6C19">
                <w:rPr>
                  <w:rFonts w:ascii="Times New Roman" w:eastAsia="Times New Roman" w:hAnsi="Times New Roman" w:cs="Times New Roman"/>
                  <w:color w:val="0000FF"/>
                  <w:sz w:val="24"/>
                  <w:szCs w:val="24"/>
                  <w:u w:val="single"/>
                  <w:lang w:val="en-US"/>
                </w:rPr>
                <w:t>twitter.com/</w:t>
              </w:r>
              <w:proofErr w:type="spellStart"/>
              <w:r w:rsidRPr="00AE6C19">
                <w:rPr>
                  <w:rFonts w:ascii="Times New Roman" w:eastAsia="Times New Roman" w:hAnsi="Times New Roman" w:cs="Times New Roman"/>
                  <w:color w:val="0000FF"/>
                  <w:sz w:val="24"/>
                  <w:szCs w:val="24"/>
                  <w:u w:val="single"/>
                  <w:lang w:val="en-US"/>
                </w:rPr>
                <w:t>nstu_news</w:t>
              </w:r>
              <w:proofErr w:type="spellEnd"/>
            </w:hyperlink>
          </w:p>
          <w:p w:rsidR="001459BC" w:rsidRPr="00AE6C19" w:rsidRDefault="00016E4C">
            <w:pPr>
              <w:tabs>
                <w:tab w:val="center" w:pos="4677"/>
                <w:tab w:val="right" w:pos="9355"/>
              </w:tabs>
              <w:spacing w:after="160" w:line="259"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extent cx="152400" cy="1524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152400" cy="152400"/>
                          </a:xfrm>
                          <a:prstGeom prst="rect">
                            <a:avLst/>
                          </a:prstGeom>
                          <a:ln/>
                        </pic:spPr>
                      </pic:pic>
                    </a:graphicData>
                  </a:graphic>
                </wp:inline>
              </w:drawing>
            </w:r>
            <w:hyperlink r:id="rId13">
              <w:r w:rsidRPr="00AE6C19">
                <w:rPr>
                  <w:rFonts w:ascii="Times New Roman" w:eastAsia="Times New Roman" w:hAnsi="Times New Roman" w:cs="Times New Roman"/>
                  <w:color w:val="0000FF"/>
                  <w:sz w:val="24"/>
                  <w:szCs w:val="24"/>
                  <w:u w:val="single"/>
                  <w:lang w:val="en-US"/>
                </w:rPr>
                <w:t>vk.com/</w:t>
              </w:r>
              <w:proofErr w:type="spellStart"/>
              <w:r w:rsidRPr="00AE6C19">
                <w:rPr>
                  <w:rFonts w:ascii="Times New Roman" w:eastAsia="Times New Roman" w:hAnsi="Times New Roman" w:cs="Times New Roman"/>
                  <w:color w:val="0000FF"/>
                  <w:sz w:val="24"/>
                  <w:szCs w:val="24"/>
                  <w:u w:val="single"/>
                  <w:lang w:val="en-US"/>
                </w:rPr>
                <w:t>nstu_vk</w:t>
              </w:r>
              <w:proofErr w:type="spellEnd"/>
            </w:hyperlink>
          </w:p>
        </w:tc>
        <w:tc>
          <w:tcPr>
            <w:tcW w:w="2835" w:type="dxa"/>
            <w:shd w:val="clear" w:color="auto" w:fill="auto"/>
          </w:tcPr>
          <w:p w:rsidR="001459BC" w:rsidRDefault="00016E4C">
            <w:pPr>
              <w:numPr>
                <w:ilvl w:val="0"/>
                <w:numId w:val="1"/>
              </w:numPr>
              <w:tabs>
                <w:tab w:val="center" w:pos="4677"/>
                <w:tab w:val="right" w:pos="9355"/>
              </w:tabs>
              <w:spacing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52400"/>
                  <wp:effectExtent l="0" t="0" r="0" b="0"/>
                  <wp:docPr id="7" name="image6.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6.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4"/>
                          <a:srcRect l="4953" t="4401" r="4913" b="5462"/>
                          <a:stretch>
                            <a:fillRect/>
                          </a:stretch>
                        </pic:blipFill>
                        <pic:spPr>
                          <a:xfrm>
                            <a:off x="0" y="0"/>
                            <a:ext cx="152400" cy="152400"/>
                          </a:xfrm>
                          <a:prstGeom prst="rect">
                            <a:avLst/>
                          </a:prstGeom>
                          <a:ln/>
                        </pic:spPr>
                      </pic:pic>
                    </a:graphicData>
                  </a:graphic>
                </wp:inline>
              </w:drawing>
            </w:r>
            <w:hyperlink r:id="rId15">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fotobank</w:t>
              </w:r>
              <w:proofErr w:type="spellEnd"/>
            </w:hyperlink>
          </w:p>
          <w:p w:rsidR="001459BC" w:rsidRDefault="00016E4C">
            <w:pPr>
              <w:numPr>
                <w:ilvl w:val="0"/>
                <w:numId w:val="1"/>
              </w:num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4287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152400" cy="142875"/>
                          </a:xfrm>
                          <a:prstGeom prst="rect">
                            <a:avLst/>
                          </a:prstGeom>
                          <a:ln/>
                        </pic:spPr>
                      </pic:pic>
                    </a:graphicData>
                  </a:graphic>
                </wp:inline>
              </w:drawing>
            </w:r>
            <w:hyperlink r:id="rId17">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video</w:t>
              </w:r>
              <w:proofErr w:type="spellEnd"/>
            </w:hyperlink>
          </w:p>
        </w:tc>
        <w:tc>
          <w:tcPr>
            <w:tcW w:w="2694" w:type="dxa"/>
            <w:shd w:val="clear" w:color="auto" w:fill="auto"/>
          </w:tcPr>
          <w:p w:rsidR="001459BC" w:rsidRDefault="00016E4C">
            <w:p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42875" cy="1524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142875" cy="152400"/>
                          </a:xfrm>
                          <a:prstGeom prst="rect">
                            <a:avLst/>
                          </a:prstGeom>
                          <a:ln/>
                        </pic:spPr>
                      </pic:pic>
                    </a:graphicData>
                  </a:graphic>
                </wp:inline>
              </w:drawing>
            </w:r>
            <w:hyperlink r:id="rId19">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news</w:t>
              </w:r>
              <w:proofErr w:type="spellEnd"/>
            </w:hyperlink>
          </w:p>
          <w:p w:rsidR="001459BC" w:rsidRDefault="00016E4C">
            <w:pPr>
              <w:tabs>
                <w:tab w:val="center" w:pos="4677"/>
                <w:tab w:val="right" w:pos="9355"/>
              </w:tabs>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52400" cy="14287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0"/>
                          <a:srcRect/>
                          <a:stretch>
                            <a:fillRect/>
                          </a:stretch>
                        </pic:blipFill>
                        <pic:spPr>
                          <a:xfrm>
                            <a:off x="0" y="0"/>
                            <a:ext cx="152400" cy="142875"/>
                          </a:xfrm>
                          <a:prstGeom prst="rect">
                            <a:avLst/>
                          </a:prstGeom>
                          <a:ln/>
                        </pic:spPr>
                      </pic:pic>
                    </a:graphicData>
                  </a:graphic>
                </wp:inline>
              </w:drawing>
            </w:r>
            <w:hyperlink r:id="rId21">
              <w:r>
                <w:rPr>
                  <w:rFonts w:ascii="Times New Roman" w:eastAsia="Times New Roman" w:hAnsi="Times New Roman" w:cs="Times New Roman"/>
                  <w:color w:val="0000FF"/>
                  <w:sz w:val="24"/>
                  <w:szCs w:val="24"/>
                  <w:u w:val="single"/>
                </w:rPr>
                <w:t>nstu.ru/</w:t>
              </w:r>
              <w:proofErr w:type="spellStart"/>
              <w:r>
                <w:rPr>
                  <w:rFonts w:ascii="Times New Roman" w:eastAsia="Times New Roman" w:hAnsi="Times New Roman" w:cs="Times New Roman"/>
                  <w:color w:val="0000FF"/>
                  <w:sz w:val="24"/>
                  <w:szCs w:val="24"/>
                  <w:u w:val="single"/>
                </w:rPr>
                <w:t>pressreleases</w:t>
              </w:r>
              <w:proofErr w:type="spellEnd"/>
            </w:hyperlink>
          </w:p>
        </w:tc>
        <w:tc>
          <w:tcPr>
            <w:tcW w:w="250" w:type="dxa"/>
            <w:shd w:val="clear" w:color="auto" w:fill="auto"/>
          </w:tcPr>
          <w:p w:rsidR="001459BC" w:rsidRDefault="001459BC">
            <w:pPr>
              <w:tabs>
                <w:tab w:val="center" w:pos="4677"/>
                <w:tab w:val="right" w:pos="9355"/>
              </w:tabs>
              <w:spacing w:after="160" w:line="259" w:lineRule="auto"/>
              <w:rPr>
                <w:rFonts w:ascii="Times New Roman" w:eastAsia="Times New Roman" w:hAnsi="Times New Roman" w:cs="Times New Roman"/>
                <w:sz w:val="24"/>
                <w:szCs w:val="24"/>
              </w:rPr>
            </w:pPr>
          </w:p>
        </w:tc>
      </w:tr>
    </w:tbl>
    <w:p w:rsidR="001459BC" w:rsidRPr="00C07145" w:rsidRDefault="001459BC">
      <w:pPr>
        <w:rPr>
          <w:sz w:val="16"/>
          <w:szCs w:val="16"/>
          <w:lang w:val="ru-RU"/>
        </w:rPr>
      </w:pPr>
    </w:p>
    <w:sectPr w:rsidR="001459BC" w:rsidRPr="00C0714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CC124E"/>
    <w:multiLevelType w:val="multilevel"/>
    <w:tmpl w:val="E252F8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7F43D5A"/>
    <w:multiLevelType w:val="hybridMultilevel"/>
    <w:tmpl w:val="CF464F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523C09AB"/>
    <w:multiLevelType w:val="multilevel"/>
    <w:tmpl w:val="39CA871A"/>
    <w:lvl w:ilvl="0">
      <w:start w:val="1"/>
      <w:numFmt w:val="bullet"/>
      <w:lvlText w:val="●"/>
      <w:lvlJc w:val="left"/>
      <w:pPr>
        <w:ind w:left="720" w:hanging="360"/>
      </w:pPr>
      <w:rPr>
        <w:rFonts w:ascii="Noto Sans" w:eastAsia="Noto Sans" w:hAnsi="Noto Sans" w:cs="Noto Sans"/>
      </w:rPr>
    </w:lvl>
    <w:lvl w:ilvl="1">
      <w:start w:val="1"/>
      <w:numFmt w:val="bullet"/>
      <w:lvlText w:val="●"/>
      <w:lvlJc w:val="left"/>
      <w:pPr>
        <w:ind w:left="1440" w:hanging="360"/>
      </w:pPr>
      <w:rPr>
        <w:rFonts w:ascii="Noto Sans" w:eastAsia="Noto Sans" w:hAnsi="Noto Sans" w:cs="Noto Sans"/>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
      <w:lvlJc w:val="left"/>
      <w:pPr>
        <w:ind w:left="3600" w:hanging="360"/>
      </w:pPr>
      <w:rPr>
        <w:rFonts w:ascii="Noto Sans" w:eastAsia="Noto Sans" w:hAnsi="Noto Sans" w:cs="Noto Sans"/>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
      <w:lvlJc w:val="left"/>
      <w:pPr>
        <w:ind w:left="5760" w:hanging="360"/>
      </w:pPr>
      <w:rPr>
        <w:rFonts w:ascii="Noto Sans" w:eastAsia="Noto Sans" w:hAnsi="Noto Sans" w:cs="Noto Sans"/>
      </w:rPr>
    </w:lvl>
    <w:lvl w:ilvl="8">
      <w:start w:val="1"/>
      <w:numFmt w:val="bullet"/>
      <w:lvlText w:val="●"/>
      <w:lvlJc w:val="left"/>
      <w:pPr>
        <w:ind w:left="6480" w:hanging="360"/>
      </w:pPr>
      <w:rPr>
        <w:rFonts w:ascii="Noto Sans" w:eastAsia="Noto Sans" w:hAnsi="Noto Sans" w:cs="Noto Sans"/>
      </w:rPr>
    </w:lvl>
  </w:abstractNum>
  <w:abstractNum w:abstractNumId="3" w15:restartNumberingAfterBreak="0">
    <w:nsid w:val="57860A97"/>
    <w:multiLevelType w:val="hybridMultilevel"/>
    <w:tmpl w:val="23584C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728A7264"/>
    <w:multiLevelType w:val="hybridMultilevel"/>
    <w:tmpl w:val="8736A9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5C96888"/>
    <w:multiLevelType w:val="multilevel"/>
    <w:tmpl w:val="FC422D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4"/>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9BC"/>
    <w:rsid w:val="00004038"/>
    <w:rsid w:val="00016E4C"/>
    <w:rsid w:val="00021159"/>
    <w:rsid w:val="000D44EE"/>
    <w:rsid w:val="00106862"/>
    <w:rsid w:val="0012391C"/>
    <w:rsid w:val="00141758"/>
    <w:rsid w:val="00145153"/>
    <w:rsid w:val="001459BC"/>
    <w:rsid w:val="00157C97"/>
    <w:rsid w:val="00164304"/>
    <w:rsid w:val="0016450B"/>
    <w:rsid w:val="00203241"/>
    <w:rsid w:val="002251EB"/>
    <w:rsid w:val="00263E24"/>
    <w:rsid w:val="00286A74"/>
    <w:rsid w:val="002E48AA"/>
    <w:rsid w:val="00301B0B"/>
    <w:rsid w:val="00320228"/>
    <w:rsid w:val="0034550A"/>
    <w:rsid w:val="00345A58"/>
    <w:rsid w:val="00384A15"/>
    <w:rsid w:val="003D3A52"/>
    <w:rsid w:val="00464951"/>
    <w:rsid w:val="004876C1"/>
    <w:rsid w:val="004D4802"/>
    <w:rsid w:val="005069C4"/>
    <w:rsid w:val="00507832"/>
    <w:rsid w:val="0059064E"/>
    <w:rsid w:val="005B3092"/>
    <w:rsid w:val="005C44C2"/>
    <w:rsid w:val="005D4ED4"/>
    <w:rsid w:val="005D7743"/>
    <w:rsid w:val="005F0E40"/>
    <w:rsid w:val="00641AA9"/>
    <w:rsid w:val="0065087D"/>
    <w:rsid w:val="007349C2"/>
    <w:rsid w:val="00753A32"/>
    <w:rsid w:val="00771BEC"/>
    <w:rsid w:val="008930E4"/>
    <w:rsid w:val="008A7720"/>
    <w:rsid w:val="00984A54"/>
    <w:rsid w:val="009B183C"/>
    <w:rsid w:val="009C239A"/>
    <w:rsid w:val="00A504E3"/>
    <w:rsid w:val="00A85599"/>
    <w:rsid w:val="00AB3253"/>
    <w:rsid w:val="00AC2A43"/>
    <w:rsid w:val="00AD39E2"/>
    <w:rsid w:val="00AE6C19"/>
    <w:rsid w:val="00B863A6"/>
    <w:rsid w:val="00BB1832"/>
    <w:rsid w:val="00BC5502"/>
    <w:rsid w:val="00C07145"/>
    <w:rsid w:val="00C35428"/>
    <w:rsid w:val="00C872DD"/>
    <w:rsid w:val="00D37EAC"/>
    <w:rsid w:val="00D73644"/>
    <w:rsid w:val="00E1717E"/>
    <w:rsid w:val="00E2427D"/>
    <w:rsid w:val="00E326CA"/>
    <w:rsid w:val="00E40331"/>
    <w:rsid w:val="00ED437E"/>
    <w:rsid w:val="00F2244C"/>
    <w:rsid w:val="00F9246B"/>
    <w:rsid w:val="00FC14FD"/>
    <w:rsid w:val="00FC3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A7BEA"/>
  <w15:docId w15:val="{A6137CD5-4779-4958-A43B-5ABF72CC9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paragraph" w:styleId="a6">
    <w:name w:val="List Paragraph"/>
    <w:basedOn w:val="a"/>
    <w:uiPriority w:val="34"/>
    <w:qFormat/>
    <w:rsid w:val="007349C2"/>
    <w:pPr>
      <w:spacing w:after="160" w:line="259" w:lineRule="auto"/>
      <w:ind w:left="720"/>
      <w:contextualSpacing/>
    </w:pPr>
    <w:rPr>
      <w:rFonts w:asciiTheme="minorHAnsi" w:eastAsiaTheme="minorHAnsi" w:hAnsiTheme="minorHAnsi" w:cstheme="minorBidi"/>
      <w:lang w:val="ru-RU" w:eastAsia="en-US"/>
    </w:rPr>
  </w:style>
  <w:style w:type="character" w:styleId="a7">
    <w:name w:val="Hyperlink"/>
    <w:basedOn w:val="a0"/>
    <w:uiPriority w:val="99"/>
    <w:unhideWhenUsed/>
    <w:rsid w:val="007349C2"/>
    <w:rPr>
      <w:color w:val="0000FF"/>
      <w:u w:val="single"/>
    </w:rPr>
  </w:style>
  <w:style w:type="character" w:styleId="a8">
    <w:name w:val="FollowedHyperlink"/>
    <w:basedOn w:val="a0"/>
    <w:uiPriority w:val="99"/>
    <w:semiHidden/>
    <w:unhideWhenUsed/>
    <w:rsid w:val="00771B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5983453">
      <w:bodyDiv w:val="1"/>
      <w:marLeft w:val="0"/>
      <w:marRight w:val="0"/>
      <w:marTop w:val="0"/>
      <w:marBottom w:val="0"/>
      <w:divBdr>
        <w:top w:val="none" w:sz="0" w:space="0" w:color="auto"/>
        <w:left w:val="none" w:sz="0" w:space="0" w:color="auto"/>
        <w:bottom w:val="none" w:sz="0" w:space="0" w:color="auto"/>
        <w:right w:val="none" w:sz="0" w:space="0" w:color="auto"/>
      </w:divBdr>
      <w:divsChild>
        <w:div w:id="77017862">
          <w:marLeft w:val="0"/>
          <w:marRight w:val="0"/>
          <w:marTop w:val="0"/>
          <w:marBottom w:val="0"/>
          <w:divBdr>
            <w:top w:val="none" w:sz="0" w:space="0" w:color="auto"/>
            <w:left w:val="none" w:sz="0" w:space="0" w:color="auto"/>
            <w:bottom w:val="none" w:sz="0" w:space="0" w:color="auto"/>
            <w:right w:val="none" w:sz="0" w:space="0" w:color="auto"/>
          </w:divBdr>
        </w:div>
        <w:div w:id="1648047063">
          <w:marLeft w:val="0"/>
          <w:marRight w:val="0"/>
          <w:marTop w:val="0"/>
          <w:marBottom w:val="0"/>
          <w:divBdr>
            <w:top w:val="none" w:sz="0" w:space="0" w:color="auto"/>
            <w:left w:val="none" w:sz="0" w:space="0" w:color="auto"/>
            <w:bottom w:val="none" w:sz="0" w:space="0" w:color="auto"/>
            <w:right w:val="none" w:sz="0" w:space="0" w:color="auto"/>
          </w:divBdr>
          <w:divsChild>
            <w:div w:id="63571541">
              <w:marLeft w:val="-38"/>
              <w:marRight w:val="-38"/>
              <w:marTop w:val="0"/>
              <w:marBottom w:val="390"/>
              <w:divBdr>
                <w:top w:val="none" w:sz="0" w:space="0" w:color="auto"/>
                <w:left w:val="none" w:sz="0" w:space="0" w:color="auto"/>
                <w:bottom w:val="none" w:sz="0" w:space="0" w:color="auto"/>
                <w:right w:val="none" w:sz="0" w:space="0" w:color="auto"/>
              </w:divBdr>
            </w:div>
            <w:div w:id="1983801520">
              <w:marLeft w:val="-150"/>
              <w:marRight w:val="-150"/>
              <w:marTop w:val="0"/>
              <w:marBottom w:val="0"/>
              <w:divBdr>
                <w:top w:val="none" w:sz="0" w:space="0" w:color="auto"/>
                <w:left w:val="none" w:sz="0" w:space="0" w:color="auto"/>
                <w:bottom w:val="none" w:sz="0" w:space="0" w:color="auto"/>
                <w:right w:val="none" w:sz="0" w:space="0" w:color="auto"/>
              </w:divBdr>
              <w:divsChild>
                <w:div w:id="194579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nstu.ru/announcements/news_more?idnews=146027" TargetMode="External"/><Relationship Id="rId13" Type="http://schemas.openxmlformats.org/officeDocument/2006/relationships/hyperlink" Target="https://vk.com/nstu_vk" TargetMode="External"/><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hyperlink" Target="http://www.nstu.ru/pressreleases" TargetMode="External"/><Relationship Id="rId7" Type="http://schemas.openxmlformats.org/officeDocument/2006/relationships/hyperlink" Target="https://www.nstu.ru/interviews/news_more?idnews=129284" TargetMode="External"/><Relationship Id="rId12" Type="http://schemas.openxmlformats.org/officeDocument/2006/relationships/image" Target="media/image3.png"/><Relationship Id="rId17" Type="http://schemas.openxmlformats.org/officeDocument/2006/relationships/hyperlink" Target="http://www.nstu.ru/video/"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hyperlink" Target="https://www.nstu.ru/news/news_more?idnews=140561" TargetMode="External"/><Relationship Id="rId11" Type="http://schemas.openxmlformats.org/officeDocument/2006/relationships/hyperlink" Target="https://twitter.com/nstu_news" TargetMode="External"/><Relationship Id="rId5" Type="http://schemas.openxmlformats.org/officeDocument/2006/relationships/image" Target="media/image1.png"/><Relationship Id="rId15" Type="http://schemas.openxmlformats.org/officeDocument/2006/relationships/hyperlink" Target="http://www.nstu.ru/fotobank/"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www.nstu.ru/news" TargetMode="External"/><Relationship Id="rId4" Type="http://schemas.openxmlformats.org/officeDocument/2006/relationships/webSettings" Target="webSettings.xml"/><Relationship Id="rId9" Type="http://schemas.openxmlformats.org/officeDocument/2006/relationships/hyperlink" Target="mailto:silchenko@corp.nstu.ru" TargetMode="External"/><Relationship Id="rId14" Type="http://schemas.openxmlformats.org/officeDocument/2006/relationships/image" Target="media/image4.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657</Words>
  <Characters>3748</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ISh</dc:creator>
  <cp:lastModifiedBy>ISh</cp:lastModifiedBy>
  <cp:revision>3</cp:revision>
  <dcterms:created xsi:type="dcterms:W3CDTF">2023-03-24T03:40:00Z</dcterms:created>
  <dcterms:modified xsi:type="dcterms:W3CDTF">2023-03-24T03:41:00Z</dcterms:modified>
</cp:coreProperties>
</file>