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181C5685" w:rsidR="00930BF2" w:rsidRPr="00930BF2" w:rsidRDefault="004E05E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31</w:t>
      </w:r>
      <w:r w:rsidR="004E108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августа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27718ADB" w14:textId="77777777" w:rsidR="004E05EF" w:rsidRPr="004E05EF" w:rsidRDefault="004E05EF" w:rsidP="004E05EF">
      <w:pPr>
        <w:rPr>
          <w:rFonts w:ascii="Times New Roman" w:hAnsi="Times New Roman" w:cs="Times New Roman"/>
          <w:b/>
          <w:sz w:val="32"/>
          <w:szCs w:val="32"/>
        </w:rPr>
      </w:pPr>
      <w:r w:rsidRPr="004E05EF">
        <w:rPr>
          <w:rFonts w:ascii="Times New Roman" w:hAnsi="Times New Roman" w:cs="Times New Roman"/>
          <w:b/>
          <w:sz w:val="32"/>
          <w:szCs w:val="32"/>
        </w:rPr>
        <w:t>НГТУ НЭТИ с визитом посетила делегация АО «Объединенная двигателестроительная корпорация»</w:t>
      </w:r>
    </w:p>
    <w:p w14:paraId="6DD179F1" w14:textId="77777777" w:rsidR="004E05EF" w:rsidRDefault="004E05EF" w:rsidP="004E05EF">
      <w:pPr>
        <w:rPr>
          <w:rFonts w:ascii="Times New Roman" w:hAnsi="Times New Roman" w:cs="Times New Roman"/>
          <w:sz w:val="28"/>
          <w:szCs w:val="28"/>
        </w:rPr>
      </w:pPr>
    </w:p>
    <w:p w14:paraId="26307A28" w14:textId="77777777" w:rsidR="004E05EF" w:rsidRPr="00642FFE" w:rsidRDefault="004E05EF" w:rsidP="004E05EF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642FFE">
        <w:rPr>
          <w:rFonts w:ascii="Times New Roman" w:hAnsi="Times New Roman" w:cs="Times New Roman"/>
          <w:b/>
          <w:sz w:val="28"/>
          <w:szCs w:val="28"/>
        </w:rPr>
        <w:t xml:space="preserve">В рамках международного технологического форума «Технопром-2022» Новосибирский государственный технический университет НЭТИ с визитом посетила делегация АО «Объединенная двигателестроительная корпорация» в составе 11 руководителей АО «ОДК», АО «ОДК НИИД», ПАО «ОДК Кузнецов», АО «ОДК Климов», ПАО «ОДК Сатурн». В ходе визита гости познакомились с лабораторной базой и технологическими площадками, перспективными разработками университета с тем, чтобы определить возможные направления сотрудничества. </w:t>
      </w:r>
    </w:p>
    <w:p w14:paraId="1911D527" w14:textId="77777777" w:rsidR="004E05EF" w:rsidRDefault="004E05EF" w:rsidP="004E05EF">
      <w:pPr>
        <w:rPr>
          <w:rFonts w:ascii="Times New Roman" w:hAnsi="Times New Roman" w:cs="Times New Roman"/>
          <w:sz w:val="28"/>
          <w:szCs w:val="28"/>
        </w:rPr>
      </w:pPr>
      <w:r w:rsidRPr="004E05EF">
        <w:rPr>
          <w:rFonts w:ascii="Times New Roman" w:hAnsi="Times New Roman" w:cs="Times New Roman"/>
          <w:sz w:val="28"/>
          <w:szCs w:val="28"/>
        </w:rPr>
        <w:t xml:space="preserve">Делегация ОДК прибыла в НГТУ НЭТИ 25 августа. Во встрече участвовали ректор Анатолий </w:t>
      </w:r>
      <w:proofErr w:type="spellStart"/>
      <w:r w:rsidRPr="004E05EF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4E05EF">
        <w:rPr>
          <w:rFonts w:ascii="Times New Roman" w:hAnsi="Times New Roman" w:cs="Times New Roman"/>
          <w:sz w:val="28"/>
          <w:szCs w:val="28"/>
        </w:rPr>
        <w:t xml:space="preserve">, проректор по инновациям и развитию Марина Хайруллина, сотрудники Центра трансфера технологий, представители Института силовой электроники, факультетов ФМА, РЭФ, ФМА, ФЭН, ФЛА, АВТФ. </w:t>
      </w:r>
    </w:p>
    <w:p w14:paraId="49E8B485" w14:textId="71C11A67" w:rsidR="004E05EF" w:rsidRPr="004E05EF" w:rsidRDefault="004E05EF" w:rsidP="004E05EF">
      <w:pPr>
        <w:rPr>
          <w:rFonts w:ascii="Times New Roman" w:hAnsi="Times New Roman" w:cs="Times New Roman"/>
          <w:sz w:val="28"/>
          <w:szCs w:val="28"/>
        </w:rPr>
      </w:pPr>
      <w:r w:rsidRPr="004E05EF">
        <w:rPr>
          <w:rFonts w:ascii="Times New Roman" w:hAnsi="Times New Roman" w:cs="Times New Roman"/>
          <w:sz w:val="28"/>
          <w:szCs w:val="28"/>
        </w:rPr>
        <w:t xml:space="preserve">«Визит представителей ОДК — это второй шаг на пути установления долгосрочного взаимодействия с таким крупным партнером и технологическим лидером. Первым было посещение сотрудниками Центра трансфера технологий в мае этого года масштабного форума «Инновации. Технологии. Производство» в Рыбинске, организованного АО “ОДК” и ПАО “ОДК-Сатурн” совместно с правительством Ярославской области. По результатам встречи на форуме была достигнута договоренность о посещении НГТУ НЭТИ в период проведения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4E05EF">
        <w:rPr>
          <w:rFonts w:ascii="Times New Roman" w:hAnsi="Times New Roman" w:cs="Times New Roman"/>
          <w:sz w:val="28"/>
          <w:szCs w:val="28"/>
        </w:rPr>
        <w:t>Технопрома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4E05EF">
        <w:rPr>
          <w:rFonts w:ascii="Times New Roman" w:hAnsi="Times New Roman" w:cs="Times New Roman"/>
          <w:sz w:val="28"/>
          <w:szCs w:val="28"/>
        </w:rPr>
        <w:t xml:space="preserve"> в Новосибирске. Этот шаг очень важен для конкретизации актуальных и перспективных научно-технологических задач предприятий корпорации, в решение которых может и готов включиться университет», — рассказала Марина Хайруллина.</w:t>
      </w:r>
    </w:p>
    <w:p w14:paraId="770ACC42" w14:textId="77777777" w:rsidR="004E05EF" w:rsidRPr="004E05EF" w:rsidRDefault="004E05EF" w:rsidP="004E05EF">
      <w:pPr>
        <w:rPr>
          <w:rFonts w:ascii="Times New Roman" w:hAnsi="Times New Roman" w:cs="Times New Roman"/>
          <w:sz w:val="28"/>
          <w:szCs w:val="28"/>
        </w:rPr>
      </w:pPr>
      <w:r w:rsidRPr="004E05EF">
        <w:rPr>
          <w:rFonts w:ascii="Times New Roman" w:hAnsi="Times New Roman" w:cs="Times New Roman"/>
          <w:sz w:val="28"/>
          <w:szCs w:val="28"/>
        </w:rPr>
        <w:t xml:space="preserve">Для делегации руководителей предприятий была организована экскурсия на факультеты и в </w:t>
      </w:r>
      <w:proofErr w:type="spellStart"/>
      <w:r w:rsidRPr="004E05EF">
        <w:rPr>
          <w:rFonts w:ascii="Times New Roman" w:hAnsi="Times New Roman" w:cs="Times New Roman"/>
          <w:sz w:val="28"/>
          <w:szCs w:val="28"/>
        </w:rPr>
        <w:t>Техноцентр</w:t>
      </w:r>
      <w:proofErr w:type="spellEnd"/>
      <w:r w:rsidRPr="004E05EF">
        <w:rPr>
          <w:rFonts w:ascii="Times New Roman" w:hAnsi="Times New Roman" w:cs="Times New Roman"/>
          <w:sz w:val="28"/>
          <w:szCs w:val="28"/>
        </w:rPr>
        <w:t>, показано техническое оснащение лабораторий, представлены опытные и макетные образцы новой продукции, технологии, разработка которых ведется в НГТУ НЭТИ. В ходе визита проведены переговоры, в том числе обсуждена возможность вхождения университета в планы предприятий по НИОКР.</w:t>
      </w:r>
    </w:p>
    <w:p w14:paraId="79E8DE77" w14:textId="77777777" w:rsidR="004E05EF" w:rsidRDefault="004E05EF" w:rsidP="004E05EF">
      <w:pPr>
        <w:rPr>
          <w:rFonts w:ascii="Times New Roman" w:hAnsi="Times New Roman" w:cs="Times New Roman"/>
          <w:sz w:val="28"/>
          <w:szCs w:val="28"/>
        </w:rPr>
      </w:pPr>
      <w:r w:rsidRPr="004E05EF">
        <w:rPr>
          <w:rFonts w:ascii="Times New Roman" w:hAnsi="Times New Roman" w:cs="Times New Roman"/>
          <w:sz w:val="28"/>
          <w:szCs w:val="28"/>
        </w:rPr>
        <w:t>«Мы уверены, что отдельные разработки университета и компетенции коллективов представляют для предприятий АО “ОДК” практический интерес. Подтверждением этого служит то, что уже сегодня получено на рассмотрение три технических задания от ПАО “ОДК-Кузнецов” и приглашение посетить предприятие в начале октября этого года. Также мы активно прорабатываем с разработчиками НГТУ вопрос участия в корпоративном акселераторе АО «ОДК», с помощью которого будет происходить поиск и внедрение новых технологических решений в работу предприятий корпорации. По итогам акселератора команды получат финансовые ресурсы на свои проекты», — добавила руководитель программы развития ЦТТ НГТУ Ирина Долгих.</w:t>
      </w:r>
    </w:p>
    <w:p w14:paraId="79339A68" w14:textId="7336019D" w:rsidR="004E05EF" w:rsidRPr="004E05EF" w:rsidRDefault="004E05EF" w:rsidP="004E05EF">
      <w:pPr>
        <w:rPr>
          <w:rFonts w:ascii="Times New Roman" w:hAnsi="Times New Roman" w:cs="Times New Roman"/>
          <w:sz w:val="28"/>
          <w:szCs w:val="28"/>
        </w:rPr>
      </w:pPr>
      <w:r w:rsidRPr="004E05EF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4E05EF">
        <w:rPr>
          <w:rFonts w:ascii="Times New Roman" w:hAnsi="Times New Roman" w:cs="Times New Roman"/>
          <w:sz w:val="28"/>
          <w:szCs w:val="28"/>
        </w:rPr>
        <w:t xml:space="preserve"> АО «Объединенная двигателестроительная корпорация» (входит в государственную корпорацию «</w:t>
      </w:r>
      <w:proofErr w:type="spellStart"/>
      <w:r w:rsidRPr="004E05EF">
        <w:rPr>
          <w:rFonts w:ascii="Times New Roman" w:hAnsi="Times New Roman" w:cs="Times New Roman"/>
          <w:sz w:val="28"/>
          <w:szCs w:val="28"/>
        </w:rPr>
        <w:t>Ростех</w:t>
      </w:r>
      <w:proofErr w:type="spellEnd"/>
      <w:r w:rsidRPr="004E05EF">
        <w:rPr>
          <w:rFonts w:ascii="Times New Roman" w:hAnsi="Times New Roman" w:cs="Times New Roman"/>
          <w:sz w:val="28"/>
          <w:szCs w:val="28"/>
        </w:rPr>
        <w:t xml:space="preserve">») — интегрированная структура, производящая двигатели для военной и гражданской авиации, космических программ, газотурбинные установки различной мощности для производства электрической и тепловой энергии, газоперекачивающие и корабельные газотурбинные агрегаты. </w:t>
      </w:r>
    </w:p>
    <w:bookmarkEnd w:id="0"/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2067F0"/>
    <w:rsid w:val="00331A7E"/>
    <w:rsid w:val="004E05EF"/>
    <w:rsid w:val="004E108A"/>
    <w:rsid w:val="00642FFE"/>
    <w:rsid w:val="00930BF2"/>
    <w:rsid w:val="00AB0BB8"/>
    <w:rsid w:val="00E5224D"/>
    <w:rsid w:val="00F07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4</cp:revision>
  <dcterms:created xsi:type="dcterms:W3CDTF">2022-08-31T08:03:00Z</dcterms:created>
  <dcterms:modified xsi:type="dcterms:W3CDTF">2022-08-31T08:07:00Z</dcterms:modified>
</cp:coreProperties>
</file>