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</w:rPr>
        <w:drawing>
          <wp:inline distB="0" distT="0" distL="0" distR="0">
            <wp:extent cx="4925695" cy="768350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Компактнее и надежнее: в НГТУ НЭТИ создали уникальные высоковольтные источники постоянного тока</w:t>
      </w:r>
    </w:p>
    <w:p w:rsidR="00000000" w:rsidDel="00000000" w:rsidP="00000000" w:rsidRDefault="00000000" w:rsidRPr="00000000" w14:paraId="00000004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Ученые Новосибирского государственного технического университета НЭТИ создали высоковольтный источник постоянного тока, который обеспечит высокий уровень контроля электростатических параметров высоковольтных кабелей. </w:t>
      </w:r>
    </w:p>
    <w:p w:rsidR="00000000" w:rsidDel="00000000" w:rsidP="00000000" w:rsidRDefault="00000000" w:rsidRPr="00000000" w14:paraId="00000006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Устройство в четыре раза легче и существенно дешевле импортных аналогов. Разработка будет применяться на крупных промышленных и добывающих предприятиях и поможет повысить качество работы высоковольтного оборудования на производстве.</w:t>
      </w:r>
    </w:p>
    <w:p w:rsidR="00000000" w:rsidDel="00000000" w:rsidP="00000000" w:rsidRDefault="00000000" w:rsidRPr="00000000" w14:paraId="00000008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«Во многих устройствах к источникам постоянного тока предъявляются такие требования, как малый вес и размер. Мы разработали изделие, которое соответствует таким условиям, что создает преимущества в работе с ним. Сейчас мы очень плотно общаемся с предприятиями, которые хотели бы получить наш источник тока», — рассказал заведующий электротехнической лабораторией НГТУ НЭТИ Александр Мюльбаер.</w:t>
      </w:r>
    </w:p>
    <w:p w:rsidR="00000000" w:rsidDel="00000000" w:rsidP="00000000" w:rsidRDefault="00000000" w:rsidRPr="00000000" w14:paraId="0000000A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Отличительная особенность разработки ученых НГТУ НЭТИ — это мобильность. Вес прибора позволяет использовать его в полевых устройствах для испытания высоковольтных кабелей большой длины. «Наш источник постоянного тока предназначен для испытания кабелей 6–10 кВ. Все существующие аналоги весят около 50 кг. Это значительно затрудняет работу персонала: испытательную установку необходимо постоянно транспортировать с одного места испытаний в другое. Наш источник питания легче в четыре раза. Эта разработка найдет применение в широком перечне оборудования — от испытательной установки до рентгеновского аппарата и неоновой вывески», — добавил Александр Мюльбаер.</w:t>
      </w:r>
    </w:p>
    <w:p w:rsidR="00000000" w:rsidDel="00000000" w:rsidP="00000000" w:rsidRDefault="00000000" w:rsidRPr="00000000" w14:paraId="0000000C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Исследование выполнено в рамках программы Минобрнауки России «Приоритет 2030» (нацпроекта «Наука и университеты»).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0F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rtl w:val="0"/>
        </w:rPr>
        <w:t xml:space="preserve">Александр Сильченко, пресс-секретарь НГТУ НЭТИ, +7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996 382 61 19,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Ind w:w="0.0" w:type="dxa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5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4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Rule="auto"/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7" name="image3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3.jpg"/>
                          <pic:cNvPicPr preferRelativeResize="0"/>
                        </pic:nvPicPr>
                        <pic:blipFill>
                          <a:blip r:embed="rId12"/>
                          <a:srcRect b="5462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6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2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8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6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3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7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1.png"/><Relationship Id="rId18" Type="http://schemas.openxmlformats.org/officeDocument/2006/relationships/image" Target="media/image5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