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A1E6F" w:rsidRDefault="00B41D44">
      <w:r>
        <w:rPr>
          <w:rFonts w:ascii="Times New Roman" w:hAnsi="Times New Roman" w:cs="Times New Roman"/>
          <w:b/>
          <w:noProof/>
          <w:sz w:val="32"/>
          <w:szCs w:val="32"/>
          <w:lang w:eastAsia="ru-RU"/>
        </w:rPr>
        <w:drawing>
          <wp:inline distT="0" distB="0" distL="0" distR="0" wp14:anchorId="351691DC" wp14:editId="3DE66835">
            <wp:extent cx="4925695" cy="768350"/>
            <wp:effectExtent l="0" t="0" r="825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25695" cy="7683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B41D44" w:rsidRDefault="00B41D44"/>
    <w:p w:rsidR="00A620AE" w:rsidRPr="00014E30" w:rsidRDefault="00014E30" w:rsidP="00014E30">
      <w:r w:rsidRPr="00014E30">
        <w:rPr>
          <w:rFonts w:ascii="Times New Roman" w:hAnsi="Times New Roman" w:cs="Times New Roman"/>
          <w:b/>
          <w:sz w:val="24"/>
          <w:szCs w:val="24"/>
        </w:rPr>
        <w:t>НГТУ НЭТИ вошел в топ-10 технических вузов по уровню зарплат выпускников</w:t>
      </w:r>
      <w:r w:rsidRPr="00014E30">
        <w:rPr>
          <w:rFonts w:ascii="Times New Roman" w:hAnsi="Times New Roman" w:cs="Times New Roman"/>
          <w:sz w:val="24"/>
          <w:szCs w:val="24"/>
        </w:rPr>
        <w:br/>
      </w:r>
      <w:r w:rsidRPr="00014E30">
        <w:rPr>
          <w:rFonts w:ascii="Times New Roman" w:hAnsi="Times New Roman" w:cs="Times New Roman"/>
          <w:sz w:val="24"/>
          <w:szCs w:val="24"/>
        </w:rPr>
        <w:br/>
        <w:t xml:space="preserve">Новосибирский государственный технический университет НЭТИ вошел в топ-10 лучших технических вузов России по уровню зарплат выпускников — их средний доход составляет 150 тысяч рублей. </w:t>
      </w:r>
      <w:r w:rsidRPr="00014E30">
        <w:rPr>
          <w:rFonts w:ascii="Times New Roman" w:hAnsi="Times New Roman" w:cs="Times New Roman"/>
          <w:sz w:val="24"/>
          <w:szCs w:val="24"/>
        </w:rPr>
        <w:br/>
      </w:r>
      <w:r w:rsidRPr="00014E30">
        <w:rPr>
          <w:rFonts w:ascii="Times New Roman" w:hAnsi="Times New Roman" w:cs="Times New Roman"/>
          <w:sz w:val="24"/>
          <w:szCs w:val="24"/>
        </w:rPr>
        <w:br/>
        <w:t xml:space="preserve">Рейтинг составил сервис по поиску работы </w:t>
      </w:r>
      <w:proofErr w:type="spellStart"/>
      <w:r w:rsidRPr="00014E30">
        <w:rPr>
          <w:rFonts w:ascii="Times New Roman" w:hAnsi="Times New Roman" w:cs="Times New Roman"/>
          <w:sz w:val="24"/>
          <w:szCs w:val="24"/>
        </w:rPr>
        <w:t>SuperJob</w:t>
      </w:r>
      <w:proofErr w:type="spellEnd"/>
      <w:r w:rsidRPr="00014E30">
        <w:rPr>
          <w:rFonts w:ascii="Times New Roman" w:hAnsi="Times New Roman" w:cs="Times New Roman"/>
          <w:sz w:val="24"/>
          <w:szCs w:val="24"/>
        </w:rPr>
        <w:t xml:space="preserve">. В исследовании специалисты сравнивали зарплаты молодых специалистов IT-сферы, окончивших университет в 2016-2021 годах. По результатам исследования выяснилось, что за рассматриваемый период времени выпускники НГТУ НЭТИ стали зарабатывать на 25 тысяч рублей больше, чем в предыдущий сравниваемый период. </w:t>
      </w:r>
      <w:bookmarkStart w:id="0" w:name="_GoBack"/>
      <w:bookmarkEnd w:id="0"/>
      <w:r w:rsidRPr="00014E30">
        <w:rPr>
          <w:rFonts w:ascii="Times New Roman" w:hAnsi="Times New Roman" w:cs="Times New Roman"/>
          <w:sz w:val="24"/>
          <w:szCs w:val="24"/>
        </w:rPr>
        <w:br/>
      </w:r>
      <w:r w:rsidRPr="00014E30">
        <w:rPr>
          <w:rFonts w:ascii="Times New Roman" w:hAnsi="Times New Roman" w:cs="Times New Roman"/>
          <w:sz w:val="24"/>
          <w:szCs w:val="24"/>
        </w:rPr>
        <w:br/>
        <w:t xml:space="preserve">«В рейтинг вошли вузы, выпускники которых стали лауреатами Нобелевской премии, а студенты являются победителями крупнейших международных студенческих олимпиад», — сообщили в пресс-службе компании </w:t>
      </w:r>
      <w:proofErr w:type="spellStart"/>
      <w:r w:rsidRPr="00014E30">
        <w:rPr>
          <w:rFonts w:ascii="Times New Roman" w:hAnsi="Times New Roman" w:cs="Times New Roman"/>
          <w:sz w:val="24"/>
          <w:szCs w:val="24"/>
        </w:rPr>
        <w:t>SuperJob</w:t>
      </w:r>
      <w:proofErr w:type="spellEnd"/>
      <w:r w:rsidRPr="00014E30">
        <w:rPr>
          <w:rFonts w:ascii="Times New Roman" w:hAnsi="Times New Roman" w:cs="Times New Roman"/>
          <w:sz w:val="24"/>
          <w:szCs w:val="24"/>
        </w:rPr>
        <w:t xml:space="preserve">.  </w:t>
      </w:r>
      <w:r w:rsidRPr="00014E30">
        <w:rPr>
          <w:rFonts w:ascii="Times New Roman" w:hAnsi="Times New Roman" w:cs="Times New Roman"/>
          <w:sz w:val="24"/>
          <w:szCs w:val="24"/>
        </w:rPr>
        <w:br/>
      </w:r>
      <w:r w:rsidRPr="00014E30">
        <w:rPr>
          <w:rFonts w:ascii="Times New Roman" w:hAnsi="Times New Roman" w:cs="Times New Roman"/>
          <w:sz w:val="24"/>
          <w:szCs w:val="24"/>
        </w:rPr>
        <w:br/>
        <w:t xml:space="preserve">По данным исследования, 71% выпускников НГТУ НЭТИ остаются в Новосибирске, а средний балл на ЕГЭ составляет 82,3. </w:t>
      </w:r>
      <w:r w:rsidRPr="00014E30">
        <w:rPr>
          <w:rFonts w:ascii="Times New Roman" w:hAnsi="Times New Roman" w:cs="Times New Roman"/>
          <w:sz w:val="24"/>
          <w:szCs w:val="24"/>
        </w:rPr>
        <w:br/>
      </w:r>
      <w:r w:rsidRPr="00014E30">
        <w:rPr>
          <w:rFonts w:ascii="Times New Roman" w:hAnsi="Times New Roman" w:cs="Times New Roman"/>
          <w:sz w:val="24"/>
          <w:szCs w:val="24"/>
        </w:rPr>
        <w:br/>
        <w:t xml:space="preserve">На первых трех местах расположились выпускники МФТИ (250 тысяч рублей), МГУ (210 тысяч рублей) и МГТУ (200 тысяч рублей). </w:t>
      </w:r>
      <w:r>
        <w:br/>
      </w:r>
      <w:r>
        <w:br/>
      </w:r>
      <w:r w:rsidR="00A620AE" w:rsidRPr="00B82CC2">
        <w:rPr>
          <w:rFonts w:ascii="Times New Roman" w:hAnsi="Times New Roman" w:cs="Times New Roman"/>
          <w:sz w:val="28"/>
          <w:szCs w:val="28"/>
        </w:rPr>
        <w:t>___</w:t>
      </w:r>
      <w:r w:rsidR="00A620AE" w:rsidRPr="009357E6">
        <w:rPr>
          <w:rFonts w:ascii="Times New Roman" w:hAnsi="Times New Roman" w:cs="Times New Roman"/>
          <w:sz w:val="28"/>
          <w:szCs w:val="28"/>
        </w:rPr>
        <w:t>___________________________________________________________</w:t>
      </w:r>
    </w:p>
    <w:p w:rsidR="00A620AE" w:rsidRPr="009357E6" w:rsidRDefault="00A620AE" w:rsidP="00A620AE">
      <w:pPr>
        <w:spacing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9357E6">
        <w:rPr>
          <w:rFonts w:ascii="Times New Roman" w:eastAsia="Times New Roman" w:hAnsi="Times New Roman" w:cs="Times New Roman"/>
          <w:sz w:val="24"/>
          <w:szCs w:val="24"/>
        </w:rPr>
        <w:t>Для СМИ</w:t>
      </w:r>
    </w:p>
    <w:p w:rsidR="00A620AE" w:rsidRDefault="00A620AE" w:rsidP="00A620AE">
      <w:pPr>
        <w:rPr>
          <w:rFonts w:ascii="Times New Roman" w:hAnsi="Times New Roman" w:cs="Times New Roman"/>
          <w:sz w:val="24"/>
          <w:szCs w:val="24"/>
        </w:rPr>
      </w:pPr>
      <w:r w:rsidRPr="009357E6">
        <w:rPr>
          <w:rFonts w:ascii="Times New Roman" w:eastAsia="Times New Roman" w:hAnsi="Times New Roman" w:cs="Times New Roman"/>
          <w:color w:val="0000FF"/>
          <w:sz w:val="24"/>
          <w:szCs w:val="24"/>
        </w:rPr>
        <w:t>Александр Сильченко, пресс-секретарь НГТУ НЭТИ, +7</w:t>
      </w:r>
      <w:r w:rsidRPr="009357E6">
        <w:rPr>
          <w:rFonts w:ascii="Times New Roman" w:hAnsi="Times New Roman" w:cs="Times New Roman"/>
          <w:sz w:val="24"/>
          <w:szCs w:val="24"/>
        </w:rPr>
        <w:t xml:space="preserve"> 996 382 61 19, </w:t>
      </w:r>
      <w:hyperlink r:id="rId6" w:history="1">
        <w:r w:rsidRPr="00FF4249">
          <w:rPr>
            <w:rStyle w:val="a4"/>
            <w:rFonts w:ascii="Times New Roman" w:hAnsi="Times New Roman" w:cs="Times New Roman"/>
            <w:sz w:val="24"/>
            <w:szCs w:val="24"/>
          </w:rPr>
          <w:t>silchenko@corp.nstu.ru</w:t>
        </w:r>
      </w:hyperlink>
    </w:p>
    <w:p w:rsidR="00A620AE" w:rsidRPr="009C01A9" w:rsidRDefault="00A620AE" w:rsidP="00A620AE">
      <w:pPr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</w:rPr>
        <w:t>___________________________________________________________________</w:t>
      </w:r>
    </w:p>
    <w:tbl>
      <w:tblPr>
        <w:tblpPr w:leftFromText="180" w:rightFromText="180" w:vertAnchor="text" w:horzAnchor="margin" w:tblpY="157"/>
        <w:tblW w:w="0" w:type="auto"/>
        <w:tblLook w:val="0400" w:firstRow="0" w:lastRow="0" w:firstColumn="0" w:lastColumn="0" w:noHBand="0" w:noVBand="1"/>
      </w:tblPr>
      <w:tblGrid>
        <w:gridCol w:w="2636"/>
        <w:gridCol w:w="2756"/>
        <w:gridCol w:w="2436"/>
        <w:gridCol w:w="222"/>
      </w:tblGrid>
      <w:tr w:rsidR="00A620AE" w:rsidRPr="009357E6" w:rsidTr="00A357E8">
        <w:tc>
          <w:tcPr>
            <w:tcW w:w="0" w:type="auto"/>
            <w:shd w:val="clear" w:color="auto" w:fill="auto"/>
          </w:tcPr>
          <w:p w:rsidR="00A620AE" w:rsidRPr="009357E6" w:rsidRDefault="00A620AE" w:rsidP="00A357E8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drawing>
                <wp:inline distT="0" distB="0" distL="0" distR="0" wp14:anchorId="6F355CA9" wp14:editId="6D30BC26">
                  <wp:extent cx="152400" cy="142875"/>
                  <wp:effectExtent l="0" t="0" r="0" b="0"/>
                  <wp:docPr id="2" name="image8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8.png"/>
                          <pic:cNvPicPr preferRelativeResize="0"/>
                        </pic:nvPicPr>
                        <pic:blipFill>
                          <a:blip r:embed="rId7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8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twitter.com/</w:t>
              </w:r>
              <w:proofErr w:type="spellStart"/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nstu_news</w:t>
              </w:r>
              <w:proofErr w:type="spellEnd"/>
            </w:hyperlink>
          </w:p>
          <w:p w:rsidR="00A620AE" w:rsidRPr="009357E6" w:rsidRDefault="00A620AE" w:rsidP="00A357E8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drawing>
                <wp:inline distT="0" distB="0" distL="0" distR="0" wp14:anchorId="01AEE848" wp14:editId="2E11C9FB">
                  <wp:extent cx="152400" cy="152400"/>
                  <wp:effectExtent l="0" t="0" r="0" b="0"/>
                  <wp:docPr id="3" name="image7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7.png"/>
                          <pic:cNvPicPr preferRelativeResize="0"/>
                        </pic:nvPicPr>
                        <pic:blipFill>
                          <a:blip r:embed="rId9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0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vk.com/</w:t>
              </w:r>
              <w:proofErr w:type="spellStart"/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nstu_vk</w:t>
              </w:r>
              <w:proofErr w:type="spellEnd"/>
            </w:hyperlink>
          </w:p>
        </w:tc>
        <w:tc>
          <w:tcPr>
            <w:tcW w:w="0" w:type="auto"/>
            <w:shd w:val="clear" w:color="auto" w:fill="auto"/>
          </w:tcPr>
          <w:p w:rsidR="00A620AE" w:rsidRPr="009357E6" w:rsidRDefault="00A620AE" w:rsidP="00A620AE">
            <w:pPr>
              <w:numPr>
                <w:ilvl w:val="0"/>
                <w:numId w:val="2"/>
              </w:numPr>
              <w:tabs>
                <w:tab w:val="center" w:pos="4677"/>
                <w:tab w:val="right" w:pos="9355"/>
              </w:tabs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drawing>
                <wp:inline distT="0" distB="0" distL="0" distR="0" wp14:anchorId="7B7E6206" wp14:editId="3A8367BB">
                  <wp:extent cx="152400" cy="152400"/>
                  <wp:effectExtent l="0" t="0" r="0" b="0"/>
                  <wp:docPr id="4" name="image11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11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 preferRelativeResize="0"/>
                        </pic:nvPicPr>
                        <pic:blipFill>
                          <a:blip r:embed="rId11"/>
                          <a:srcRect l="4953" t="4401" r="4913" b="546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2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</w:t>
              </w:r>
              <w:proofErr w:type="spellStart"/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fotobank</w:t>
              </w:r>
              <w:proofErr w:type="spellEnd"/>
            </w:hyperlink>
          </w:p>
          <w:p w:rsidR="00A620AE" w:rsidRPr="009357E6" w:rsidRDefault="00A620AE" w:rsidP="00A620AE">
            <w:pPr>
              <w:numPr>
                <w:ilvl w:val="0"/>
                <w:numId w:val="2"/>
              </w:numPr>
              <w:tabs>
                <w:tab w:val="center" w:pos="4677"/>
                <w:tab w:val="right" w:pos="9355"/>
              </w:tabs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drawing>
                <wp:inline distT="0" distB="0" distL="0" distR="0" wp14:anchorId="5E2F4BF8" wp14:editId="57825D88">
                  <wp:extent cx="152400" cy="142875"/>
                  <wp:effectExtent l="0" t="0" r="0" b="0"/>
                  <wp:docPr id="5" name="image2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2.png"/>
                          <pic:cNvPicPr preferRelativeResize="0"/>
                        </pic:nvPicPr>
                        <pic:blipFill>
                          <a:blip r:embed="rId13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4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nstu.ru/video</w:t>
              </w:r>
            </w:hyperlink>
          </w:p>
        </w:tc>
        <w:tc>
          <w:tcPr>
            <w:tcW w:w="0" w:type="auto"/>
            <w:shd w:val="clear" w:color="auto" w:fill="auto"/>
          </w:tcPr>
          <w:p w:rsidR="00A620AE" w:rsidRPr="009357E6" w:rsidRDefault="00A620AE" w:rsidP="00A357E8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drawing>
                <wp:inline distT="0" distB="0" distL="0" distR="0" wp14:anchorId="3F4B0E96" wp14:editId="3D7B64B6">
                  <wp:extent cx="142875" cy="152400"/>
                  <wp:effectExtent l="0" t="0" r="0" b="0"/>
                  <wp:docPr id="6" name="image5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5.png"/>
                          <pic:cNvPicPr preferRelativeResize="0"/>
                        </pic:nvPicPr>
                        <pic:blipFill>
                          <a:blip r:embed="rId15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6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nstu.ru/news</w:t>
              </w:r>
            </w:hyperlink>
          </w:p>
          <w:p w:rsidR="00A620AE" w:rsidRPr="009357E6" w:rsidRDefault="00A620AE" w:rsidP="00A357E8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drawing>
                <wp:inline distT="0" distB="0" distL="0" distR="0" wp14:anchorId="41D37A40" wp14:editId="6905C4CF">
                  <wp:extent cx="152400" cy="142875"/>
                  <wp:effectExtent l="0" t="0" r="0" b="0"/>
                  <wp:docPr id="7" name="image9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9.png"/>
                          <pic:cNvPicPr preferRelativeResize="0"/>
                        </pic:nvPicPr>
                        <pic:blipFill>
                          <a:blip r:embed="rId17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8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</w:t>
              </w:r>
              <w:proofErr w:type="spellStart"/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pressreleases</w:t>
              </w:r>
              <w:proofErr w:type="spellEnd"/>
            </w:hyperlink>
          </w:p>
        </w:tc>
        <w:tc>
          <w:tcPr>
            <w:tcW w:w="0" w:type="auto"/>
            <w:shd w:val="clear" w:color="auto" w:fill="auto"/>
          </w:tcPr>
          <w:p w:rsidR="00A620AE" w:rsidRPr="009357E6" w:rsidRDefault="00A620AE" w:rsidP="00A357E8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</w:tbl>
    <w:p w:rsidR="00B41D44" w:rsidRDefault="00B41D44"/>
    <w:sectPr w:rsidR="00B41D4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8" type="#_x0000_t75" alt="&amp;Kcy;&amp;acy;&amp;rcy;&amp;tcy;&amp;icy;&amp;ncy;&amp;kcy;&amp;icy; &amp;pcy;&amp;ocy; &amp;zcy;&amp;acy;&amp;pcy;&amp;rcy;&amp;ocy;&amp;scy;&amp;ucy; &amp;icy;&amp;kcy;&amp;ocy;&amp;ncy;&amp;kcy;&amp;acy; &amp;ncy;&amp;ocy;&amp;vcy;&amp;ocy;&amp;scy;&amp;tcy;&amp;icy;" style="width:168.75pt;height:168.75pt;visibility:visible;mso-wrap-style:square" o:bullet="t">
        <v:imagedata r:id="rId1" o:title="&amp;Kcy;&amp;acy;&amp;rcy;&amp;tcy;&amp;icy;&amp;ncy;&amp;kcy;&amp;icy; &amp;pcy;&amp;ocy; &amp;zcy;&amp;acy;&amp;pcy;&amp;rcy;&amp;ocy;&amp;scy;&amp;ucy; &amp;icy;&amp;kcy;&amp;ocy;&amp;ncy;&amp;kcy;&amp;acy; &amp;ncy;&amp;ocy;&amp;vcy;&amp;ocy;&amp;scy;&amp;tcy;&amp;icy;" croptop="3143f" cropbottom="4715f" cropleft="4086f" cropright="3929f"/>
      </v:shape>
    </w:pict>
  </w:numPicBullet>
  <w:abstractNum w:abstractNumId="0" w15:restartNumberingAfterBreak="0">
    <w:nsid w:val="1458279B"/>
    <w:multiLevelType w:val="hybridMultilevel"/>
    <w:tmpl w:val="BA20E076"/>
    <w:lvl w:ilvl="0" w:tplc="DB90B9D6">
      <w:start w:val="1"/>
      <w:numFmt w:val="decimal"/>
      <w:lvlText w:val="%1."/>
      <w:lvlJc w:val="left"/>
      <w:pPr>
        <w:ind w:left="1080" w:hanging="360"/>
      </w:pPr>
    </w:lvl>
    <w:lvl w:ilvl="1" w:tplc="04190019">
      <w:start w:val="1"/>
      <w:numFmt w:val="lowerLetter"/>
      <w:lvlText w:val="%2."/>
      <w:lvlJc w:val="left"/>
      <w:pPr>
        <w:ind w:left="1800" w:hanging="360"/>
      </w:pPr>
    </w:lvl>
    <w:lvl w:ilvl="2" w:tplc="0419001B">
      <w:start w:val="1"/>
      <w:numFmt w:val="lowerRoman"/>
      <w:lvlText w:val="%3."/>
      <w:lvlJc w:val="right"/>
      <w:pPr>
        <w:ind w:left="2520" w:hanging="180"/>
      </w:pPr>
    </w:lvl>
    <w:lvl w:ilvl="3" w:tplc="0419000F">
      <w:start w:val="1"/>
      <w:numFmt w:val="decimal"/>
      <w:lvlText w:val="%4."/>
      <w:lvlJc w:val="left"/>
      <w:pPr>
        <w:ind w:left="3240" w:hanging="360"/>
      </w:pPr>
    </w:lvl>
    <w:lvl w:ilvl="4" w:tplc="04190019">
      <w:start w:val="1"/>
      <w:numFmt w:val="lowerLetter"/>
      <w:lvlText w:val="%5."/>
      <w:lvlJc w:val="left"/>
      <w:pPr>
        <w:ind w:left="3960" w:hanging="360"/>
      </w:pPr>
    </w:lvl>
    <w:lvl w:ilvl="5" w:tplc="0419001B">
      <w:start w:val="1"/>
      <w:numFmt w:val="lowerRoman"/>
      <w:lvlText w:val="%6."/>
      <w:lvlJc w:val="right"/>
      <w:pPr>
        <w:ind w:left="4680" w:hanging="180"/>
      </w:pPr>
    </w:lvl>
    <w:lvl w:ilvl="6" w:tplc="0419000F">
      <w:start w:val="1"/>
      <w:numFmt w:val="decimal"/>
      <w:lvlText w:val="%7."/>
      <w:lvlJc w:val="left"/>
      <w:pPr>
        <w:ind w:left="5400" w:hanging="360"/>
      </w:pPr>
    </w:lvl>
    <w:lvl w:ilvl="7" w:tplc="04190019">
      <w:start w:val="1"/>
      <w:numFmt w:val="lowerLetter"/>
      <w:lvlText w:val="%8."/>
      <w:lvlJc w:val="left"/>
      <w:pPr>
        <w:ind w:left="6120" w:hanging="360"/>
      </w:pPr>
    </w:lvl>
    <w:lvl w:ilvl="8" w:tplc="0419001B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6A3C3C2A"/>
    <w:multiLevelType w:val="hybridMultilevel"/>
    <w:tmpl w:val="C6AAE260"/>
    <w:lvl w:ilvl="0" w:tplc="FC4204DA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7D2C6A40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744E79E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3DD2F20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7D2C2B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2004931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721E55A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2ACF820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7D22FD86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85515"/>
    <w:rsid w:val="00014E30"/>
    <w:rsid w:val="00385515"/>
    <w:rsid w:val="003A1E6F"/>
    <w:rsid w:val="00A620AE"/>
    <w:rsid w:val="00B41D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28949DD"/>
  <w15:chartTrackingRefBased/>
  <w15:docId w15:val="{68445749-4A36-45EC-8842-09207A52B51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aliases w:val="Text"/>
    <w:basedOn w:val="a"/>
    <w:uiPriority w:val="34"/>
    <w:qFormat/>
    <w:rsid w:val="00B41D44"/>
    <w:pPr>
      <w:spacing w:after="0" w:line="240" w:lineRule="auto"/>
      <w:ind w:left="720"/>
      <w:contextualSpacing/>
    </w:pPr>
    <w:rPr>
      <w:rFonts w:eastAsiaTheme="minorEastAsia" w:cs="Times New Roman"/>
      <w:sz w:val="24"/>
      <w:szCs w:val="24"/>
    </w:rPr>
  </w:style>
  <w:style w:type="character" w:styleId="a4">
    <w:name w:val="Hyperlink"/>
    <w:basedOn w:val="a0"/>
    <w:uiPriority w:val="99"/>
    <w:unhideWhenUsed/>
    <w:rsid w:val="00A620AE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twitter.com/nstu_news" TargetMode="External"/><Relationship Id="rId13" Type="http://schemas.openxmlformats.org/officeDocument/2006/relationships/image" Target="media/image6.png"/><Relationship Id="rId18" Type="http://schemas.openxmlformats.org/officeDocument/2006/relationships/hyperlink" Target="http://www.nstu.ru/pressreleases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12" Type="http://schemas.openxmlformats.org/officeDocument/2006/relationships/hyperlink" Target="http://www.nstu.ru/fotobank/" TargetMode="External"/><Relationship Id="rId17" Type="http://schemas.openxmlformats.org/officeDocument/2006/relationships/image" Target="media/image8.png"/><Relationship Id="rId2" Type="http://schemas.openxmlformats.org/officeDocument/2006/relationships/styles" Target="styles.xml"/><Relationship Id="rId16" Type="http://schemas.openxmlformats.org/officeDocument/2006/relationships/hyperlink" Target="http://www.nstu.ru/news" TargetMode="External"/><Relationship Id="rId20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hyperlink" Target="mailto:silchenko@corp.nstu.ru" TargetMode="External"/><Relationship Id="rId11" Type="http://schemas.openxmlformats.org/officeDocument/2006/relationships/image" Target="media/image5.jpg"/><Relationship Id="rId5" Type="http://schemas.openxmlformats.org/officeDocument/2006/relationships/image" Target="media/image2.png"/><Relationship Id="rId15" Type="http://schemas.openxmlformats.org/officeDocument/2006/relationships/image" Target="media/image7.png"/><Relationship Id="rId10" Type="http://schemas.openxmlformats.org/officeDocument/2006/relationships/hyperlink" Target="https://vk.com/nstu_vk" TargetMode="External"/><Relationship Id="rId19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4.png"/><Relationship Id="rId14" Type="http://schemas.openxmlformats.org/officeDocument/2006/relationships/hyperlink" Target="http://www.nstu.ru/video/" TargetMode="Externa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258</Words>
  <Characters>1475</Characters>
  <Application>Microsoft Office Word</Application>
  <DocSecurity>0</DocSecurity>
  <Lines>12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 Windows</dc:creator>
  <cp:keywords/>
  <dc:description/>
  <cp:lastModifiedBy>User</cp:lastModifiedBy>
  <cp:revision>2</cp:revision>
  <dcterms:created xsi:type="dcterms:W3CDTF">2022-07-15T03:56:00Z</dcterms:created>
  <dcterms:modified xsi:type="dcterms:W3CDTF">2022-07-15T03:56:00Z</dcterms:modified>
</cp:coreProperties>
</file>