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5D42" w:rsidRPr="00C25D42" w:rsidRDefault="00771609" w:rsidP="00C25D42">
      <w:pPr>
        <w:rPr>
          <w:sz w:val="32"/>
          <w:szCs w:val="32"/>
        </w:rPr>
      </w:pPr>
      <w:r>
        <w:rPr>
          <w:sz w:val="32"/>
          <w:szCs w:val="32"/>
        </w:rPr>
        <w:t>Актер, музыкант, телеведущий и доктор филологии прочтут Тотальный дик</w:t>
      </w:r>
      <w:r w:rsidR="00C25D42" w:rsidRPr="00C25D42">
        <w:rPr>
          <w:sz w:val="32"/>
          <w:szCs w:val="32"/>
        </w:rPr>
        <w:t>тант в НГТУ НЭТИ</w:t>
      </w:r>
    </w:p>
    <w:p w:rsidR="00C25D42" w:rsidRPr="00C25D42" w:rsidRDefault="00C25D42" w:rsidP="00C25D42">
      <w:pPr>
        <w:rPr>
          <w:sz w:val="32"/>
          <w:szCs w:val="32"/>
        </w:rPr>
      </w:pPr>
    </w:p>
    <w:p w:rsidR="00C25D42" w:rsidRPr="00C25D42" w:rsidRDefault="00C25D42" w:rsidP="00C25D42">
      <w:pPr>
        <w:rPr>
          <w:sz w:val="32"/>
          <w:szCs w:val="32"/>
        </w:rPr>
      </w:pPr>
      <w:bookmarkStart w:id="0" w:name="_GoBack"/>
      <w:r w:rsidRPr="00C25D42">
        <w:rPr>
          <w:sz w:val="32"/>
          <w:szCs w:val="32"/>
        </w:rPr>
        <w:t xml:space="preserve">В этом году </w:t>
      </w:r>
      <w:r>
        <w:rPr>
          <w:sz w:val="32"/>
          <w:szCs w:val="32"/>
        </w:rPr>
        <w:t>вуз под</w:t>
      </w:r>
      <w:r w:rsidRPr="00C25D42">
        <w:rPr>
          <w:sz w:val="32"/>
          <w:szCs w:val="32"/>
        </w:rPr>
        <w:t>готов</w:t>
      </w:r>
      <w:r>
        <w:rPr>
          <w:sz w:val="32"/>
          <w:szCs w:val="32"/>
        </w:rPr>
        <w:t>ил</w:t>
      </w:r>
      <w:r w:rsidRPr="00C25D42">
        <w:rPr>
          <w:sz w:val="32"/>
          <w:szCs w:val="32"/>
        </w:rPr>
        <w:t xml:space="preserve"> 600 мест для участников диктанта </w:t>
      </w:r>
      <w:r>
        <w:rPr>
          <w:sz w:val="32"/>
          <w:szCs w:val="32"/>
        </w:rPr>
        <w:t xml:space="preserve">и </w:t>
      </w:r>
      <w:r w:rsidRPr="00C25D42">
        <w:rPr>
          <w:sz w:val="32"/>
          <w:szCs w:val="32"/>
        </w:rPr>
        <w:t>при необходимости</w:t>
      </w:r>
      <w:r>
        <w:rPr>
          <w:sz w:val="32"/>
          <w:szCs w:val="32"/>
        </w:rPr>
        <w:t xml:space="preserve"> их</w:t>
      </w:r>
      <w:r w:rsidRPr="00C25D42">
        <w:rPr>
          <w:sz w:val="32"/>
          <w:szCs w:val="32"/>
        </w:rPr>
        <w:t xml:space="preserve"> количество может быть </w:t>
      </w:r>
      <w:r>
        <w:rPr>
          <w:sz w:val="32"/>
          <w:szCs w:val="32"/>
        </w:rPr>
        <w:t xml:space="preserve">увеличено </w:t>
      </w:r>
      <w:r w:rsidRPr="00C25D42">
        <w:rPr>
          <w:sz w:val="32"/>
          <w:szCs w:val="32"/>
        </w:rPr>
        <w:t>до тысячи.</w:t>
      </w:r>
    </w:p>
    <w:p w:rsidR="00C25D42" w:rsidRDefault="00771609" w:rsidP="00C25D42">
      <w:pPr>
        <w:rPr>
          <w:sz w:val="32"/>
          <w:szCs w:val="32"/>
        </w:rPr>
      </w:pPr>
      <w:r>
        <w:rPr>
          <w:sz w:val="32"/>
          <w:szCs w:val="32"/>
        </w:rPr>
        <w:t>П</w:t>
      </w:r>
      <w:r w:rsidR="00C25D42">
        <w:rPr>
          <w:sz w:val="32"/>
          <w:szCs w:val="32"/>
        </w:rPr>
        <w:t xml:space="preserve">лощадки </w:t>
      </w:r>
      <w:r>
        <w:rPr>
          <w:sz w:val="32"/>
          <w:szCs w:val="32"/>
        </w:rPr>
        <w:t xml:space="preserve">ТД </w:t>
      </w:r>
      <w:r w:rsidR="00C25D42">
        <w:rPr>
          <w:sz w:val="32"/>
          <w:szCs w:val="32"/>
        </w:rPr>
        <w:t>будут работать в 5 и 6 корпусах, вход для участников — через 6 корпус, где в фойе встретят волонтеры и пров</w:t>
      </w:r>
      <w:r>
        <w:rPr>
          <w:sz w:val="32"/>
          <w:szCs w:val="32"/>
        </w:rPr>
        <w:t>одят</w:t>
      </w:r>
      <w:r w:rsidR="00C25D42">
        <w:rPr>
          <w:sz w:val="32"/>
          <w:szCs w:val="32"/>
        </w:rPr>
        <w:t xml:space="preserve"> к аудиториям.</w:t>
      </w:r>
    </w:p>
    <w:p w:rsidR="00C25D42" w:rsidRDefault="00C25D42" w:rsidP="00C25D42">
      <w:pPr>
        <w:rPr>
          <w:sz w:val="32"/>
          <w:szCs w:val="32"/>
        </w:rPr>
      </w:pPr>
      <w:r>
        <w:rPr>
          <w:sz w:val="32"/>
          <w:szCs w:val="32"/>
        </w:rPr>
        <w:t>«Диктаторами» в НГТУ НЭТИ выступят:</w:t>
      </w:r>
    </w:p>
    <w:p w:rsidR="00C25D42" w:rsidRPr="00C25D42" w:rsidRDefault="00C25D42" w:rsidP="00C25D42">
      <w:pPr>
        <w:pStyle w:val="a4"/>
        <w:numPr>
          <w:ilvl w:val="0"/>
          <w:numId w:val="1"/>
        </w:numPr>
        <w:rPr>
          <w:sz w:val="32"/>
          <w:szCs w:val="32"/>
        </w:rPr>
      </w:pPr>
      <w:r w:rsidRPr="00C25D42">
        <w:rPr>
          <w:sz w:val="32"/>
          <w:szCs w:val="32"/>
        </w:rPr>
        <w:t xml:space="preserve">Галина Михайловна </w:t>
      </w:r>
      <w:proofErr w:type="spellStart"/>
      <w:r w:rsidRPr="00C25D42">
        <w:rPr>
          <w:sz w:val="32"/>
          <w:szCs w:val="32"/>
        </w:rPr>
        <w:t>Мандрикова</w:t>
      </w:r>
      <w:proofErr w:type="spellEnd"/>
      <w:r w:rsidRPr="00C25D42">
        <w:rPr>
          <w:sz w:val="32"/>
          <w:szCs w:val="32"/>
        </w:rPr>
        <w:t xml:space="preserve">, доктор филологических наук, заведующий кафедрой филологии </w:t>
      </w:r>
      <w:r>
        <w:rPr>
          <w:sz w:val="32"/>
          <w:szCs w:val="32"/>
        </w:rPr>
        <w:t>вуза</w:t>
      </w:r>
    </w:p>
    <w:p w:rsidR="00C25D42" w:rsidRPr="00C25D42" w:rsidRDefault="00C25D42" w:rsidP="00C25D42">
      <w:pPr>
        <w:pStyle w:val="a4"/>
        <w:numPr>
          <w:ilvl w:val="0"/>
          <w:numId w:val="1"/>
        </w:numPr>
        <w:rPr>
          <w:sz w:val="32"/>
          <w:szCs w:val="32"/>
        </w:rPr>
      </w:pPr>
      <w:r w:rsidRPr="00C25D42">
        <w:rPr>
          <w:sz w:val="32"/>
          <w:szCs w:val="32"/>
        </w:rPr>
        <w:t>Владимир Ткаченко, музыкант, лидер группы «</w:t>
      </w:r>
      <w:proofErr w:type="spellStart"/>
      <w:r w:rsidRPr="00C25D42">
        <w:rPr>
          <w:sz w:val="32"/>
          <w:szCs w:val="32"/>
        </w:rPr>
        <w:t>Ундервуд</w:t>
      </w:r>
      <w:proofErr w:type="spellEnd"/>
      <w:r w:rsidRPr="00C25D42">
        <w:rPr>
          <w:sz w:val="32"/>
          <w:szCs w:val="32"/>
        </w:rPr>
        <w:t>»</w:t>
      </w:r>
      <w:r w:rsidRPr="00C25D42">
        <w:rPr>
          <w:sz w:val="32"/>
          <w:szCs w:val="32"/>
        </w:rPr>
        <w:t xml:space="preserve"> </w:t>
      </w:r>
      <w:r w:rsidRPr="00C25D42">
        <w:rPr>
          <w:b/>
          <w:sz w:val="32"/>
          <w:szCs w:val="32"/>
        </w:rPr>
        <w:t>(</w:t>
      </w:r>
      <w:r w:rsidRPr="00C25D42">
        <w:rPr>
          <w:b/>
          <w:sz w:val="32"/>
          <w:szCs w:val="32"/>
        </w:rPr>
        <w:t xml:space="preserve">требуется предварительная регистрация на </w:t>
      </w:r>
      <w:hyperlink r:id="rId5" w:history="1">
        <w:r w:rsidRPr="00C25D42">
          <w:rPr>
            <w:rStyle w:val="a3"/>
            <w:b/>
            <w:sz w:val="32"/>
            <w:szCs w:val="32"/>
          </w:rPr>
          <w:t>сайте</w:t>
        </w:r>
      </w:hyperlink>
      <w:r w:rsidRPr="00C25D42">
        <w:rPr>
          <w:b/>
          <w:sz w:val="32"/>
          <w:szCs w:val="32"/>
        </w:rPr>
        <w:t xml:space="preserve"> Тотального диктанта)</w:t>
      </w:r>
      <w:r w:rsidRPr="00C25D42">
        <w:rPr>
          <w:sz w:val="32"/>
          <w:szCs w:val="32"/>
        </w:rPr>
        <w:t xml:space="preserve"> </w:t>
      </w:r>
    </w:p>
    <w:p w:rsidR="00C25D42" w:rsidRPr="00C25D42" w:rsidRDefault="00C25D42" w:rsidP="00C25D42">
      <w:pPr>
        <w:pStyle w:val="a4"/>
        <w:numPr>
          <w:ilvl w:val="0"/>
          <w:numId w:val="1"/>
        </w:numPr>
        <w:rPr>
          <w:sz w:val="32"/>
          <w:szCs w:val="32"/>
        </w:rPr>
      </w:pPr>
      <w:r w:rsidRPr="00C25D42">
        <w:rPr>
          <w:sz w:val="32"/>
          <w:szCs w:val="32"/>
        </w:rPr>
        <w:t>Вячеслав Г</w:t>
      </w:r>
      <w:r>
        <w:rPr>
          <w:sz w:val="32"/>
          <w:szCs w:val="32"/>
        </w:rPr>
        <w:t>орчаков, журналист, телеведущий</w:t>
      </w:r>
    </w:p>
    <w:p w:rsidR="00C25D42" w:rsidRDefault="00C25D42" w:rsidP="00C25D42">
      <w:pPr>
        <w:pStyle w:val="a4"/>
        <w:numPr>
          <w:ilvl w:val="0"/>
          <w:numId w:val="1"/>
        </w:numPr>
        <w:rPr>
          <w:b/>
          <w:sz w:val="32"/>
          <w:szCs w:val="32"/>
        </w:rPr>
      </w:pPr>
      <w:r w:rsidRPr="00C25D42">
        <w:rPr>
          <w:sz w:val="32"/>
          <w:szCs w:val="32"/>
        </w:rPr>
        <w:t xml:space="preserve">Константин Телегин, актёр </w:t>
      </w:r>
      <w:r>
        <w:rPr>
          <w:sz w:val="32"/>
          <w:szCs w:val="32"/>
        </w:rPr>
        <w:t>театра «</w:t>
      </w:r>
      <w:r w:rsidRPr="00C25D42">
        <w:rPr>
          <w:sz w:val="32"/>
          <w:szCs w:val="32"/>
        </w:rPr>
        <w:t>Красн</w:t>
      </w:r>
      <w:r>
        <w:rPr>
          <w:sz w:val="32"/>
          <w:szCs w:val="32"/>
        </w:rPr>
        <w:t>ый</w:t>
      </w:r>
      <w:r w:rsidRPr="00C25D42">
        <w:rPr>
          <w:sz w:val="32"/>
          <w:szCs w:val="32"/>
        </w:rPr>
        <w:t xml:space="preserve"> факел</w:t>
      </w:r>
      <w:r>
        <w:rPr>
          <w:sz w:val="32"/>
          <w:szCs w:val="32"/>
        </w:rPr>
        <w:t>»</w:t>
      </w:r>
      <w:r w:rsidRPr="00C25D42">
        <w:rPr>
          <w:sz w:val="32"/>
          <w:szCs w:val="32"/>
        </w:rPr>
        <w:t xml:space="preserve"> </w:t>
      </w:r>
      <w:r w:rsidRPr="00C25D42">
        <w:rPr>
          <w:b/>
          <w:sz w:val="32"/>
          <w:szCs w:val="32"/>
        </w:rPr>
        <w:t>(</w:t>
      </w:r>
      <w:r w:rsidRPr="00C25D42">
        <w:rPr>
          <w:b/>
          <w:sz w:val="32"/>
          <w:szCs w:val="32"/>
        </w:rPr>
        <w:t xml:space="preserve">требуется предварительная регистрация на </w:t>
      </w:r>
      <w:hyperlink r:id="rId6" w:history="1">
        <w:r w:rsidRPr="00C25D42">
          <w:rPr>
            <w:rStyle w:val="a3"/>
            <w:b/>
            <w:sz w:val="32"/>
            <w:szCs w:val="32"/>
          </w:rPr>
          <w:t>сайте</w:t>
        </w:r>
      </w:hyperlink>
      <w:r w:rsidRPr="00C25D42">
        <w:rPr>
          <w:b/>
          <w:sz w:val="32"/>
          <w:szCs w:val="32"/>
        </w:rPr>
        <w:t xml:space="preserve"> </w:t>
      </w:r>
      <w:r w:rsidRPr="00C25D42">
        <w:rPr>
          <w:b/>
          <w:sz w:val="32"/>
          <w:szCs w:val="32"/>
        </w:rPr>
        <w:t>Тотального диктанта)</w:t>
      </w:r>
      <w:r>
        <w:rPr>
          <w:b/>
          <w:sz w:val="32"/>
          <w:szCs w:val="32"/>
        </w:rPr>
        <w:t>.</w:t>
      </w:r>
    </w:p>
    <w:p w:rsidR="00C25D42" w:rsidRDefault="00C25D42" w:rsidP="00C25D42">
      <w:pPr>
        <w:rPr>
          <w:sz w:val="32"/>
          <w:szCs w:val="32"/>
        </w:rPr>
      </w:pPr>
      <w:r>
        <w:rPr>
          <w:sz w:val="32"/>
          <w:szCs w:val="32"/>
        </w:rPr>
        <w:t>Здесь же, в 6 корпусе, при необходимости будет открыта резервная аудитория. НГТУ НЭТИ готов принять всех желающих проверить свои знания русского языка!</w:t>
      </w:r>
    </w:p>
    <w:p w:rsidR="00C25D42" w:rsidRPr="00771609" w:rsidRDefault="00C25D42" w:rsidP="00C25D42">
      <w:pPr>
        <w:rPr>
          <w:sz w:val="32"/>
          <w:szCs w:val="32"/>
          <w:lang w:val="en-US"/>
        </w:rPr>
      </w:pPr>
      <w:r>
        <w:rPr>
          <w:sz w:val="32"/>
          <w:szCs w:val="32"/>
        </w:rPr>
        <w:t xml:space="preserve">Особая площадка будет работать в Институте социальных технологий — здесь текст Тотального диктанта-2022 «прозвучит» на русском жестовом языке. </w:t>
      </w:r>
      <w:hyperlink r:id="rId7" w:history="1">
        <w:r w:rsidRPr="00C25D42">
          <w:rPr>
            <w:rStyle w:val="a3"/>
            <w:sz w:val="32"/>
            <w:szCs w:val="32"/>
          </w:rPr>
          <w:t>Подробности</w:t>
        </w:r>
      </w:hyperlink>
      <w:bookmarkEnd w:id="0"/>
    </w:p>
    <w:sectPr w:rsidR="00C25D42" w:rsidRPr="007716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26124"/>
    <w:multiLevelType w:val="hybridMultilevel"/>
    <w:tmpl w:val="E8B4D1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D42"/>
    <w:rsid w:val="005D61BC"/>
    <w:rsid w:val="00771609"/>
    <w:rsid w:val="00C25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13F97F"/>
  <w15:chartTrackingRefBased/>
  <w15:docId w15:val="{A9B84446-DDC7-4715-A7B9-5EC6CA37C5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5D42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25D42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C25D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668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stu.ru/announcements/news_more?idnews=13794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totaldict.ru" TargetMode="External"/><Relationship Id="rId5" Type="http://schemas.openxmlformats.org/officeDocument/2006/relationships/hyperlink" Target="totaldict.r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1</cp:revision>
  <dcterms:created xsi:type="dcterms:W3CDTF">2022-04-01T04:57:00Z</dcterms:created>
  <dcterms:modified xsi:type="dcterms:W3CDTF">2022-04-01T05:21:00Z</dcterms:modified>
</cp:coreProperties>
</file>