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ECE" w:rsidRDefault="005E0ECE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11AFFF46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E0ECE" w:rsidRDefault="005E0ECE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</w:p>
    <w:p w:rsidR="005E0ECE" w:rsidRDefault="00A05465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  <w:lang w:val="en-US"/>
        </w:rPr>
        <w:t>5</w:t>
      </w:r>
      <w:r w:rsidR="005E0ECE">
        <w:rPr>
          <w:rFonts w:ascii="Times New Roman" w:hAnsi="Times New Roman" w:cs="Times New Roman"/>
          <w:b/>
          <w:sz w:val="32"/>
          <w:szCs w:val="32"/>
        </w:rPr>
        <w:t xml:space="preserve"> октября</w:t>
      </w:r>
    </w:p>
    <w:p w:rsidR="005E0ECE" w:rsidRDefault="005E0ECE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Пресс-релиз</w:t>
      </w:r>
    </w:p>
    <w:p w:rsidR="005E0ECE" w:rsidRDefault="005E0ECE" w:rsidP="002D450F">
      <w:pPr>
        <w:suppressAutoHyphens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  <w:r w:rsidRPr="00A05465">
        <w:rPr>
          <w:rFonts w:ascii="Times New Roman" w:hAnsi="Times New Roman" w:cs="Times New Roman"/>
          <w:b/>
          <w:sz w:val="32"/>
          <w:szCs w:val="32"/>
        </w:rPr>
        <w:t xml:space="preserve">В НГТУ НЭТИ построят </w:t>
      </w:r>
      <w:proofErr w:type="spellStart"/>
      <w:r w:rsidRPr="00A05465">
        <w:rPr>
          <w:rFonts w:ascii="Times New Roman" w:hAnsi="Times New Roman" w:cs="Times New Roman"/>
          <w:b/>
          <w:sz w:val="32"/>
          <w:szCs w:val="32"/>
        </w:rPr>
        <w:t>экотуристический</w:t>
      </w:r>
      <w:proofErr w:type="spellEnd"/>
      <w:r w:rsidRPr="00A05465">
        <w:rPr>
          <w:rFonts w:ascii="Times New Roman" w:hAnsi="Times New Roman" w:cs="Times New Roman"/>
          <w:b/>
          <w:sz w:val="32"/>
          <w:szCs w:val="32"/>
        </w:rPr>
        <w:t xml:space="preserve"> мост в будущее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b/>
          <w:sz w:val="28"/>
          <w:szCs w:val="28"/>
        </w:rPr>
      </w:pPr>
      <w:r w:rsidRPr="00A05465">
        <w:rPr>
          <w:rFonts w:ascii="Times New Roman" w:hAnsi="Times New Roman" w:cs="Times New Roman"/>
          <w:b/>
          <w:sz w:val="28"/>
          <w:szCs w:val="28"/>
        </w:rPr>
        <w:t>С 7 по 9 октября в Новосибирском государственном техническом университете НЭТИ пройдет международный форум «Экотуризм — мост в будущее», нацеленный на формирование ответственного отношения к экологическим проблемам, связанным с туристской деятельностью, активизацию экологического образования и просвещения. Форум пройдет в рамках Года Германии в России 2020/2021. Организатором мероприятия выступит кафедра маркетинга и сервиса факультета бизнеса.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Форум носит многосторонний характер, позволяющий комплексно подойти к изучению проблем экологического туризма. Предполагается обсуждение и обобщение опыта развития экологического туризма в Германии в формате панельной дискуссии с участием российских и немецких специалистов по вопросам сохранения экологии на туристских территориях. В своих выступлениях спикеры определят основные проблемы формирования и реализации экологической политики, обсудят возникающие при этом задачи, лежащие в плоскости бережного и эффективного управления природными и рекреационными ресурсами, успешно сочетающиеся с развитием туристской индустрии.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Дискуссия на тему «Сохранить нельзя уничтожить» будет проходить 8 октября 2021 г. в смешанном формате: офлайн в Точке Кипения НГТУ НЭТИ и онлайн на платформе ZOOM.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Практическая составляющая форума предполагает обращение к региональным кейсам, на примере которых будут проанализированы возможности развития экологического туризма в российских регионах, в частности, в Новосибирской области и городе Новосибирске.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 xml:space="preserve">Программой форума предусмотрено посещение р. п. Маслянино, территория которого представляет пример удачного сочетания развития промышленно-освоенных районов и использования природных ресурсов. Будут продемонстрированы возможности развития туристического потенциала территории на основе известных природных </w:t>
      </w:r>
      <w:proofErr w:type="spellStart"/>
      <w:r w:rsidRPr="00A05465">
        <w:rPr>
          <w:rFonts w:ascii="Times New Roman" w:hAnsi="Times New Roman" w:cs="Times New Roman"/>
          <w:sz w:val="28"/>
          <w:szCs w:val="28"/>
        </w:rPr>
        <w:t>достопримечательночтей</w:t>
      </w:r>
      <w:proofErr w:type="spellEnd"/>
      <w:r w:rsidRPr="00A05465">
        <w:rPr>
          <w:rFonts w:ascii="Times New Roman" w:hAnsi="Times New Roman" w:cs="Times New Roman"/>
          <w:sz w:val="28"/>
          <w:szCs w:val="28"/>
        </w:rPr>
        <w:t>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 xml:space="preserve">Программой форума также предусмотрены мероприятия, направленные на бережное отношение к окружающей среде — экологическая акция по сбору вторичного сырья «Мусора. Больше. </w:t>
      </w:r>
      <w:proofErr w:type="spellStart"/>
      <w:r w:rsidRPr="00A05465">
        <w:rPr>
          <w:rFonts w:ascii="Times New Roman" w:hAnsi="Times New Roman" w:cs="Times New Roman"/>
          <w:sz w:val="28"/>
          <w:szCs w:val="28"/>
        </w:rPr>
        <w:t>Net</w:t>
      </w:r>
      <w:proofErr w:type="spellEnd"/>
      <w:r w:rsidRPr="00A05465">
        <w:rPr>
          <w:rFonts w:ascii="Times New Roman" w:hAnsi="Times New Roman" w:cs="Times New Roman"/>
          <w:sz w:val="28"/>
          <w:szCs w:val="28"/>
        </w:rPr>
        <w:t>», которая запланирована на 7 октября в холле 6 корпуса НГТУ НЭТИ (пр. К. Маркса, 20, корпус ФБ/ФГО). На этой площадке с 10:00 до 16:00 можно будет сдать использованные батарейки (элементы питания) или обменять их на сувениры.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С целью привлечения внимания к экологическим проблемам под эгидой форума пройдет конкурс мини-роликов, посвященных сохранению окружающей среды посредством туризма. К участию приглашаются студенты вузов и школьники, жители Российской Федерации и стран ближнего и дальнего зарубежья.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Подведение итогов состоится 8 октября 2021.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hyperlink r:id="rId5" w:anchor="b3025" w:history="1">
        <w:r w:rsidRPr="00A05465">
          <w:rPr>
            <w:rStyle w:val="a3"/>
            <w:rFonts w:ascii="Times New Roman" w:hAnsi="Times New Roman" w:cs="Times New Roman"/>
            <w:sz w:val="28"/>
            <w:szCs w:val="28"/>
          </w:rPr>
          <w:t>Более подробная информация</w:t>
        </w:r>
      </w:hyperlink>
      <w:r w:rsidRPr="00A05465">
        <w:rPr>
          <w:rFonts w:ascii="Times New Roman" w:hAnsi="Times New Roman" w:cs="Times New Roman"/>
          <w:sz w:val="28"/>
          <w:szCs w:val="28"/>
        </w:rPr>
        <w:t xml:space="preserve"> по всем мероприятиям форума.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О Годе Германии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 xml:space="preserve">В рамках </w:t>
      </w:r>
      <w:hyperlink r:id="rId6" w:history="1">
        <w:r w:rsidRPr="00A05465">
          <w:rPr>
            <w:rStyle w:val="a3"/>
            <w:rFonts w:ascii="Times New Roman" w:hAnsi="Times New Roman" w:cs="Times New Roman"/>
            <w:sz w:val="28"/>
            <w:szCs w:val="28"/>
          </w:rPr>
          <w:t>Года Германии в России 2020/2021</w:t>
        </w:r>
      </w:hyperlink>
      <w:bookmarkStart w:id="0" w:name="_GoBack"/>
      <w:bookmarkEnd w:id="0"/>
      <w:r w:rsidRPr="00A05465">
        <w:rPr>
          <w:rFonts w:ascii="Times New Roman" w:hAnsi="Times New Roman" w:cs="Times New Roman"/>
          <w:sz w:val="28"/>
          <w:szCs w:val="28"/>
        </w:rPr>
        <w:t xml:space="preserve"> пройдёт серия ярких мероприятий, которые расскажут о многообразии жизни в Германии, о её языке, культуре и обществе. Наряду с </w:t>
      </w:r>
      <w:proofErr w:type="spellStart"/>
      <w:r w:rsidRPr="00A05465">
        <w:rPr>
          <w:rFonts w:ascii="Times New Roman" w:hAnsi="Times New Roman" w:cs="Times New Roman"/>
          <w:sz w:val="28"/>
          <w:szCs w:val="28"/>
        </w:rPr>
        <w:t>Pop</w:t>
      </w:r>
      <w:proofErr w:type="spellEnd"/>
      <w:r w:rsidRPr="00A0546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05465">
        <w:rPr>
          <w:rFonts w:ascii="Times New Roman" w:hAnsi="Times New Roman" w:cs="Times New Roman"/>
          <w:sz w:val="28"/>
          <w:szCs w:val="28"/>
        </w:rPr>
        <w:t>Up</w:t>
      </w:r>
      <w:proofErr w:type="spellEnd"/>
      <w:r w:rsidRPr="00A05465">
        <w:rPr>
          <w:rFonts w:ascii="Times New Roman" w:hAnsi="Times New Roman" w:cs="Times New Roman"/>
          <w:sz w:val="28"/>
          <w:szCs w:val="28"/>
        </w:rPr>
        <w:t>-фестивалями в Казани, Краснодаре, Калининграде и Владивостоке до ноября 2021 года по всей России запланированы культурные мероприятия, молодежные и дискуссионные форумы, а также научно-экономические конференции. Год Германии также поддерживает проекты, которые призваны укрепить отношения России и Германии в сфере искусства и культуры, языка, образования и науки, общества, экономики и технологий и совместно разрабатываются российскими и германскими партнёрами. Организаторами Года Германии выступают Посольство Федеративной Республики Германия в Российской Федерации, Гёте-Институт в Москве, а также Российско-Германская внешнеторговая палата.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Регистрация на ФОРУМ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Заявки для участия в мероприятиях форума принимаются: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для очных участников — до 20 сентября 2021 г.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для заочных участников — до 6 октября 2021 г.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Форум будет проводиться в смешанном (офлайн и онлайн) формате.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Адрес оргкомитета: 630073, Россия, г. Новосибирск, проспект Карла Маркса, 20, Новосибирский государственный технический университет. Корпус 6, аудитории 907 и 910, кафедра маркетинга и сервиса.  Почта форума: ecoforum.nstu@gmail.com. Телефон: +7 (383) 346-33-67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Контактные лица: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Марина Евгеньевна Цой, зав. кафедрой маркетинга и сервиса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Елена Олеговна Ушакова, доцент кафедры маркетинга и сервиса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 xml:space="preserve">Валерия Александровна </w:t>
      </w:r>
      <w:proofErr w:type="spellStart"/>
      <w:r w:rsidRPr="00A05465">
        <w:rPr>
          <w:rFonts w:ascii="Times New Roman" w:hAnsi="Times New Roman" w:cs="Times New Roman"/>
          <w:sz w:val="28"/>
          <w:szCs w:val="28"/>
        </w:rPr>
        <w:t>Назаркина</w:t>
      </w:r>
      <w:proofErr w:type="spellEnd"/>
      <w:r w:rsidRPr="00A05465">
        <w:rPr>
          <w:rFonts w:ascii="Times New Roman" w:hAnsi="Times New Roman" w:cs="Times New Roman"/>
          <w:sz w:val="28"/>
          <w:szCs w:val="28"/>
        </w:rPr>
        <w:t>, доцент кафедры маркетинга и сервиса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 xml:space="preserve">Марина Анатольевна </w:t>
      </w:r>
      <w:proofErr w:type="spellStart"/>
      <w:r w:rsidRPr="00A05465">
        <w:rPr>
          <w:rFonts w:ascii="Times New Roman" w:hAnsi="Times New Roman" w:cs="Times New Roman"/>
          <w:sz w:val="28"/>
          <w:szCs w:val="28"/>
        </w:rPr>
        <w:t>Куратченко</w:t>
      </w:r>
      <w:proofErr w:type="spellEnd"/>
      <w:r w:rsidRPr="00A05465">
        <w:rPr>
          <w:rFonts w:ascii="Times New Roman" w:hAnsi="Times New Roman" w:cs="Times New Roman"/>
          <w:sz w:val="28"/>
          <w:szCs w:val="28"/>
        </w:rPr>
        <w:t>, доцент кафедры маркетинга и сервиса</w:t>
      </w:r>
    </w:p>
    <w:p w:rsidR="00A05465" w:rsidRPr="00A05465" w:rsidRDefault="00A05465" w:rsidP="00A05465">
      <w:pPr>
        <w:suppressAutoHyphens/>
        <w:spacing w:after="120"/>
        <w:ind w:firstLine="0"/>
        <w:jc w:val="left"/>
        <w:rPr>
          <w:rFonts w:ascii="Times New Roman" w:hAnsi="Times New Roman" w:cs="Times New Roman"/>
          <w:sz w:val="28"/>
          <w:szCs w:val="28"/>
        </w:rPr>
      </w:pPr>
      <w:r w:rsidRPr="00A05465">
        <w:rPr>
          <w:rFonts w:ascii="Times New Roman" w:hAnsi="Times New Roman" w:cs="Times New Roman"/>
          <w:sz w:val="28"/>
          <w:szCs w:val="28"/>
        </w:rPr>
        <w:t>Елена Юрьевна Воротникова, старший преподаватель кафедры маркетинга и сервиса</w:t>
      </w:r>
    </w:p>
    <w:p w:rsidR="005E0ECE" w:rsidRPr="005E0ECE" w:rsidRDefault="005E0ECE" w:rsidP="00A05465">
      <w:pPr>
        <w:suppressAutoHyphens/>
        <w:spacing w:after="120"/>
        <w:ind w:firstLine="0"/>
        <w:jc w:val="left"/>
        <w:rPr>
          <w:rFonts w:cs="Arial"/>
          <w:sz w:val="22"/>
        </w:rPr>
      </w:pPr>
      <w:r w:rsidRPr="005E0ECE">
        <w:rPr>
          <w:rFonts w:cs="Arial"/>
          <w:sz w:val="22"/>
        </w:rPr>
        <w:t>____________________________________________________________________________</w:t>
      </w:r>
    </w:p>
    <w:p w:rsidR="005E0ECE" w:rsidRPr="005E0ECE" w:rsidRDefault="005E0ECE" w:rsidP="005E0ECE">
      <w:pPr>
        <w:suppressAutoHyphens/>
        <w:spacing w:after="120"/>
        <w:ind w:firstLine="0"/>
        <w:jc w:val="left"/>
        <w:rPr>
          <w:rFonts w:cs="Arial"/>
          <w:sz w:val="22"/>
        </w:rPr>
      </w:pPr>
      <w:r w:rsidRPr="005E0ECE">
        <w:rPr>
          <w:rFonts w:cs="Arial"/>
          <w:sz w:val="22"/>
        </w:rPr>
        <w:t>Для СМИ</w:t>
      </w:r>
    </w:p>
    <w:p w:rsidR="005E0ECE" w:rsidRPr="005E0ECE" w:rsidRDefault="005E0ECE" w:rsidP="005E0ECE">
      <w:pPr>
        <w:suppressAutoHyphens/>
        <w:ind w:firstLine="0"/>
        <w:jc w:val="left"/>
        <w:rPr>
          <w:rFonts w:cs="Arial"/>
          <w:color w:val="0000FF"/>
          <w:sz w:val="22"/>
          <w:u w:val="single"/>
        </w:rPr>
      </w:pPr>
      <w:r w:rsidRPr="005E0ECE">
        <w:rPr>
          <w:rFonts w:cs="Arial"/>
          <w:color w:val="0000FF"/>
          <w:sz w:val="22"/>
        </w:rPr>
        <w:t xml:space="preserve">Юрий Лобанов, пресс-секретарь, +7-923-143-50-65, </w:t>
      </w:r>
      <w:hyperlink r:id="rId7" w:history="1">
        <w:r w:rsidRPr="005E0ECE">
          <w:rPr>
            <w:rFonts w:cs="Arial"/>
            <w:color w:val="0000FF"/>
            <w:sz w:val="22"/>
            <w:u w:val="single"/>
          </w:rPr>
          <w:t>is@nstu.ru</w:t>
        </w:r>
      </w:hyperlink>
    </w:p>
    <w:p w:rsidR="005E0ECE" w:rsidRPr="005E0ECE" w:rsidRDefault="005E0ECE" w:rsidP="005E0ECE">
      <w:pPr>
        <w:suppressAutoHyphens/>
        <w:spacing w:after="120"/>
        <w:ind w:firstLine="0"/>
        <w:jc w:val="left"/>
        <w:rPr>
          <w:rFonts w:cs="Arial"/>
          <w:sz w:val="22"/>
        </w:rPr>
      </w:pPr>
      <w:r w:rsidRPr="005E0ECE">
        <w:rPr>
          <w:rFonts w:cs="Arial"/>
          <w:sz w:val="22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5E0ECE" w:rsidRPr="005E0ECE" w:rsidTr="0004595A">
        <w:tc>
          <w:tcPr>
            <w:tcW w:w="3190" w:type="dxa"/>
            <w:shd w:val="clear" w:color="auto" w:fill="auto"/>
          </w:tcPr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30157A06" wp14:editId="42F70B5A">
                  <wp:extent cx="152400" cy="142875"/>
                  <wp:effectExtent l="0" t="0" r="0" b="0"/>
                  <wp:docPr id="2" name="Рисунок 1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twitter.com/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1A7B4700" wp14:editId="065F9389">
                  <wp:extent cx="152400" cy="152400"/>
                  <wp:effectExtent l="0" t="0" r="0" b="0"/>
                  <wp:docPr id="3" name="Рисунок 2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vk.com/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1BAB9BA7" wp14:editId="217F27F1">
                  <wp:extent cx="142875" cy="142875"/>
                  <wp:effectExtent l="0" t="0" r="0" b="0"/>
                  <wp:docPr id="4" name="Рисунок 3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facebook.com/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262C0CF6" wp14:editId="02FA0CFE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youtube.com/user/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4DD114A9" wp14:editId="69126D9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instagram.com/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5E0ECE">
              <w:rPr>
                <w:rFonts w:eastAsia="Times New Roman" w:cs="Arial"/>
                <w:sz w:val="22"/>
                <w:lang w:val="en-US" w:eastAsia="ru-RU"/>
              </w:rPr>
              <w:br/>
            </w: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030219D0" wp14:editId="02A4F4A4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0D49F447" wp14:editId="692CF0D9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7C209BB9" wp14:editId="0A030F9B">
                  <wp:extent cx="142875" cy="152400"/>
                  <wp:effectExtent l="0" t="0" r="0" b="0"/>
                  <wp:docPr id="9" name="Рисунок 5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nstu.ru/news</w:t>
              </w:r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327A697A" wp14:editId="1D2D41B1">
                  <wp:extent cx="152400" cy="142875"/>
                  <wp:effectExtent l="0" t="0" r="0" b="0"/>
                  <wp:docPr id="10" name="Рисунок 10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4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</w:t>
              </w:r>
              <w:proofErr w:type="spellStart"/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5E0ECE" w:rsidRPr="005E0ECE" w:rsidRDefault="005E0ECE" w:rsidP="005E0ECE">
            <w:pPr>
              <w:tabs>
                <w:tab w:val="center" w:pos="4677"/>
                <w:tab w:val="right" w:pos="9355"/>
              </w:tabs>
              <w:suppressAutoHyphens/>
              <w:ind w:firstLine="0"/>
              <w:jc w:val="left"/>
              <w:rPr>
                <w:rFonts w:eastAsia="Times New Roman" w:cs="Arial"/>
                <w:sz w:val="22"/>
                <w:lang w:val="en-US" w:eastAsia="ru-RU"/>
              </w:rPr>
            </w:pPr>
            <w:r w:rsidRPr="005E0ECE">
              <w:rPr>
                <w:rFonts w:eastAsia="Times New Roman" w:cs="Arial"/>
                <w:noProof/>
                <w:sz w:val="22"/>
                <w:lang w:eastAsia="ru-RU"/>
              </w:rPr>
              <w:drawing>
                <wp:inline distT="0" distB="0" distL="0" distR="0" wp14:anchorId="6C3DEB01" wp14:editId="1E6D7F0D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5E0ECE">
                <w:rPr>
                  <w:rFonts w:eastAsia="Times New Roman" w:cs="Arial"/>
                  <w:color w:val="0000FF"/>
                  <w:sz w:val="22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5E0ECE" w:rsidRPr="002D450F" w:rsidRDefault="005E0ECE" w:rsidP="007D490A">
      <w:pPr>
        <w:suppressAutoHyphens/>
        <w:spacing w:line="276" w:lineRule="auto"/>
        <w:ind w:firstLine="0"/>
        <w:jc w:val="left"/>
        <w:rPr>
          <w:rFonts w:ascii="Times New Roman" w:hAnsi="Times New Roman" w:cs="Times New Roman"/>
          <w:sz w:val="32"/>
          <w:szCs w:val="32"/>
        </w:rPr>
      </w:pPr>
    </w:p>
    <w:sectPr w:rsidR="005E0ECE" w:rsidRPr="002D450F" w:rsidSect="00100FF4">
      <w:pgSz w:w="11906" w:h="16838"/>
      <w:pgMar w:top="1134" w:right="1134" w:bottom="1134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A37"/>
    <w:rsid w:val="00010217"/>
    <w:rsid w:val="00044E34"/>
    <w:rsid w:val="000A05D8"/>
    <w:rsid w:val="001366A8"/>
    <w:rsid w:val="001547DA"/>
    <w:rsid w:val="002D450F"/>
    <w:rsid w:val="00346546"/>
    <w:rsid w:val="003664C3"/>
    <w:rsid w:val="003926A3"/>
    <w:rsid w:val="003A72A7"/>
    <w:rsid w:val="003F0A2A"/>
    <w:rsid w:val="003F303F"/>
    <w:rsid w:val="00424047"/>
    <w:rsid w:val="004D61D2"/>
    <w:rsid w:val="00533E28"/>
    <w:rsid w:val="005E0ECE"/>
    <w:rsid w:val="00686B58"/>
    <w:rsid w:val="007059E4"/>
    <w:rsid w:val="00765D72"/>
    <w:rsid w:val="00777A37"/>
    <w:rsid w:val="007C0EC8"/>
    <w:rsid w:val="007C703D"/>
    <w:rsid w:val="007D490A"/>
    <w:rsid w:val="00834B9C"/>
    <w:rsid w:val="00865F2C"/>
    <w:rsid w:val="008D39B0"/>
    <w:rsid w:val="008D5071"/>
    <w:rsid w:val="00992133"/>
    <w:rsid w:val="00A05465"/>
    <w:rsid w:val="00A26F09"/>
    <w:rsid w:val="00A37C48"/>
    <w:rsid w:val="00A444E1"/>
    <w:rsid w:val="00B07A5F"/>
    <w:rsid w:val="00D700B2"/>
    <w:rsid w:val="00DB0C1A"/>
    <w:rsid w:val="00DC7916"/>
    <w:rsid w:val="00E064C8"/>
    <w:rsid w:val="00F35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CBA89"/>
  <w15:docId w15:val="{F011B90F-DF87-4C93-B3BC-143BC41B6F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7A37"/>
    <w:pPr>
      <w:spacing w:after="0" w:line="240" w:lineRule="auto"/>
      <w:ind w:firstLine="709"/>
      <w:jc w:val="both"/>
    </w:pPr>
    <w:rPr>
      <w:rFonts w:ascii="Arial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7A37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686B58"/>
    <w:rPr>
      <w:color w:val="800080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926A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926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theme" Target="theme/theme1.xm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10.pn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xn--80afadgta3akez.xn--p1ai/ru/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image" Target="media/image7.jpeg"/><Relationship Id="rId32" Type="http://schemas.openxmlformats.org/officeDocument/2006/relationships/hyperlink" Target="http://www.nstu.ru/pressreleases" TargetMode="External"/><Relationship Id="rId37" Type="http://schemas.openxmlformats.org/officeDocument/2006/relationships/hyperlink" Target="http://nstu.ru/is" TargetMode="External"/><Relationship Id="rId5" Type="http://schemas.openxmlformats.org/officeDocument/2006/relationships/hyperlink" Target="https://business.nstu.ru/ecoforum/" TargetMode="External"/><Relationship Id="rId15" Type="http://schemas.openxmlformats.org/officeDocument/2006/relationships/image" Target="media/image4.png"/><Relationship Id="rId23" Type="http://schemas.openxmlformats.org/officeDocument/2006/relationships/hyperlink" Target="http://www.nstu.ru/fotobank/" TargetMode="External"/><Relationship Id="rId28" Type="http://schemas.openxmlformats.org/officeDocument/2006/relationships/hyperlink" Target="http://www.nstu.ru/video/" TargetMode="External"/><Relationship Id="rId36" Type="http://schemas.openxmlformats.org/officeDocument/2006/relationships/image" Target="media/image11.png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news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image" Target="media/image9.png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635</Words>
  <Characters>4758</Characters>
  <Application>Microsoft Office Word</Application>
  <DocSecurity>0</DocSecurity>
  <Lines>101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Старикова Ольга Михайловна</dc:creator>
  <cp:lastModifiedBy>ISh</cp:lastModifiedBy>
  <cp:revision>3</cp:revision>
  <dcterms:created xsi:type="dcterms:W3CDTF">2021-10-05T07:02:00Z</dcterms:created>
  <dcterms:modified xsi:type="dcterms:W3CDTF">2021-10-05T07:04:00Z</dcterms:modified>
</cp:coreProperties>
</file>