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F" w:rsidRDefault="00B55F68">
      <w:pPr>
        <w:pStyle w:val="a8"/>
        <w:tabs>
          <w:tab w:val="clear" w:pos="4677"/>
          <w:tab w:val="clear" w:pos="9355"/>
          <w:tab w:val="left" w:pos="7500"/>
        </w:tabs>
      </w:pPr>
      <w:r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2F" w:rsidRDefault="005D6A2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D6A2F" w:rsidRDefault="00D07182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22</w:t>
      </w:r>
      <w:r w:rsidR="00B55F68">
        <w:rPr>
          <w:rFonts w:ascii="Arial" w:hAnsi="Arial" w:cs="Arial"/>
          <w:sz w:val="24"/>
          <w:szCs w:val="28"/>
        </w:rPr>
        <w:t xml:space="preserve"> октября 2020 года</w:t>
      </w:r>
    </w:p>
    <w:p w:rsidR="005D6A2F" w:rsidRDefault="00B55F68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Пресс-релиз</w:t>
      </w:r>
    </w:p>
    <w:p w:rsidR="00D07182" w:rsidRPr="00D07182" w:rsidRDefault="00D07182" w:rsidP="00D0718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 w:rsidRPr="00D07182"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РУМЦ НГТУ НЭТИ провел мастер-класс для студентов с инвалидностью</w:t>
      </w:r>
    </w:p>
    <w:p w:rsidR="00D07182" w:rsidRPr="00D07182" w:rsidRDefault="00D07182" w:rsidP="00D07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 октября в Институте социальных технологий НГТУ НЭТИ в рамках деловой программы V Регионального чемпионата профессионального мастерства «</w:t>
      </w:r>
      <w:proofErr w:type="spellStart"/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Абилимпикс</w:t>
      </w:r>
      <w:proofErr w:type="spellEnd"/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состоялся </w:t>
      </w:r>
      <w:proofErr w:type="spellStart"/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онлайн</w:t>
      </w:r>
      <w:proofErr w:type="spellEnd"/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мастер-класс «Продвижение авторских изделий декоративно-прикладного искусства и творчества». </w:t>
      </w:r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t>Организатором деловой программы стал Ресурсный учебно-методический центр по обучению инвалидов и лиц с ограниченными возможностями здоровья НГТУ НЭТИ.</w:t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  <w:t>В мероприятии приняли участие более 60 участников, в том числе мотивационные спикеры, работодатели и эксперты регионального этапа чемпионата «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Абилимпикс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>» в Новосибирске.</w:t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Одним из мотивационных спикеров выступила Елена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Сухина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 Лиги профессиональных имиджмейкеров, автор и руководитель проекта «Швейный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коворкинг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 «Дом инклюзивной моды и творчества», которая подробно рассказала о своем проекте, показала возможности и потенциал площадки для студентов, обучающихся на образовательных программах среднего профессионального образования по направлению декоративно-прикладного искусства.</w:t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Светлана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Раджабова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, основатель и директор танцевальной сети «PERFOMANCE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Art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Center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», хореограф-куратор 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«Танцы на колясках», сертифицированный специалист в области инклюзивного танца и танцевальной реабилитации, поделилась основными инструментами продвижения собственного бизнеса, при этом особый интерес вызвал вопрос управления современными социальными сетями для продвижения своего творчества.</w:t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07182">
        <w:rPr>
          <w:rFonts w:ascii="Arial" w:eastAsia="Times New Roman" w:hAnsi="Arial" w:cs="Arial"/>
          <w:sz w:val="24"/>
          <w:szCs w:val="24"/>
          <w:lang w:eastAsia="ru-RU"/>
        </w:rPr>
        <w:br/>
        <w:t>Спикеры обменялись мнениями со специалистами РУМЦ НГТУ НЭТИ и экспертами чемпионата «</w:t>
      </w:r>
      <w:proofErr w:type="spellStart"/>
      <w:r w:rsidRPr="00D07182">
        <w:rPr>
          <w:rFonts w:ascii="Arial" w:eastAsia="Times New Roman" w:hAnsi="Arial" w:cs="Arial"/>
          <w:sz w:val="24"/>
          <w:szCs w:val="24"/>
          <w:lang w:eastAsia="ru-RU"/>
        </w:rPr>
        <w:t>Абилимпикс</w:t>
      </w:r>
      <w:proofErr w:type="spellEnd"/>
      <w:r w:rsidRPr="00D07182">
        <w:rPr>
          <w:rFonts w:ascii="Arial" w:eastAsia="Times New Roman" w:hAnsi="Arial" w:cs="Arial"/>
          <w:sz w:val="24"/>
          <w:szCs w:val="24"/>
          <w:lang w:eastAsia="ru-RU"/>
        </w:rPr>
        <w:t xml:space="preserve">» о необходимости включения в образовательные программы подготовки студентов специальных учебных курсов по продвижению продуктов и услуг, поскольку именно это позволит усилить soft-компетенции в процессе развития карьерной траектории и при выборе дальнейшей стратегии трудоустройства. </w:t>
      </w:r>
    </w:p>
    <w:p w:rsidR="00D07182" w:rsidRPr="00D07182" w:rsidRDefault="00D07182" w:rsidP="00D0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2F" w:rsidRPr="00D07182" w:rsidRDefault="00B55F68">
      <w:pPr>
        <w:spacing w:after="120" w:line="240" w:lineRule="auto"/>
        <w:rPr>
          <w:rFonts w:ascii="Arial" w:hAnsi="Arial" w:cs="Arial"/>
          <w:b/>
          <w:szCs w:val="20"/>
        </w:rPr>
      </w:pPr>
      <w:r w:rsidRPr="00D07182">
        <w:rPr>
          <w:rFonts w:ascii="Arial" w:hAnsi="Arial" w:cs="Arial"/>
          <w:b/>
          <w:szCs w:val="20"/>
        </w:rPr>
        <w:t>Для СМИ</w:t>
      </w:r>
    </w:p>
    <w:p w:rsidR="005D6A2F" w:rsidRPr="00D07182" w:rsidRDefault="00B55F68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D07182">
        <w:rPr>
          <w:rFonts w:ascii="Arial" w:hAnsi="Arial" w:cs="Arial"/>
          <w:color w:val="0000FF"/>
          <w:szCs w:val="20"/>
        </w:rPr>
        <w:t xml:space="preserve">Юрий Лобанов, пресс-секретарь, +7-923-143-50-65, </w:t>
      </w:r>
      <w:hyperlink r:id="rId5" w:history="1">
        <w:r w:rsidRPr="00D07182">
          <w:rPr>
            <w:rFonts w:ascii="Arial" w:hAnsi="Arial" w:cs="Arial"/>
            <w:color w:val="0000FF"/>
            <w:szCs w:val="20"/>
            <w:u w:val="single"/>
          </w:rPr>
          <w:t>is@nstu.ru</w:t>
        </w:r>
      </w:hyperlink>
    </w:p>
    <w:p w:rsidR="005D6A2F" w:rsidRPr="00D07182" w:rsidRDefault="00B55F68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D07182">
        <w:rPr>
          <w:rFonts w:ascii="Arial" w:hAnsi="Arial" w:cs="Arial"/>
          <w:color w:val="0000FF"/>
          <w:szCs w:val="20"/>
        </w:rPr>
        <w:lastRenderedPageBreak/>
        <w:t xml:space="preserve">Алина </w:t>
      </w:r>
      <w:proofErr w:type="spellStart"/>
      <w:r w:rsidRPr="00D07182">
        <w:rPr>
          <w:rFonts w:ascii="Arial" w:hAnsi="Arial" w:cs="Arial"/>
          <w:color w:val="0000FF"/>
          <w:szCs w:val="20"/>
        </w:rPr>
        <w:t>Рунц</w:t>
      </w:r>
      <w:proofErr w:type="spellEnd"/>
      <w:r w:rsidRPr="00D07182">
        <w:rPr>
          <w:rFonts w:ascii="Arial" w:hAnsi="Arial" w:cs="Arial"/>
          <w:color w:val="0000FF"/>
          <w:szCs w:val="20"/>
        </w:rPr>
        <w:t>, специалист по связям с общественностью, +7-913-062-49-28,</w:t>
      </w:r>
      <w:hyperlink r:id="rId6" w:history="1">
        <w:r w:rsidRPr="00D07182">
          <w:rPr>
            <w:rFonts w:ascii="Arial" w:hAnsi="Arial" w:cs="Arial"/>
            <w:color w:val="0000FF"/>
            <w:szCs w:val="20"/>
            <w:u w:val="single"/>
            <w:shd w:val="clear" w:color="auto" w:fill="FFFFFF"/>
          </w:rPr>
          <w:t>derevyagina@corp.nstu.ru</w:t>
        </w:r>
      </w:hyperlink>
    </w:p>
    <w:p w:rsidR="005D6A2F" w:rsidRPr="00D07182" w:rsidRDefault="00B55F68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 w:rsidRPr="00D07182">
        <w:rPr>
          <w:rFonts w:ascii="Arial" w:hAnsi="Arial" w:cs="Arial"/>
          <w:color w:val="0000FF"/>
          <w:szCs w:val="20"/>
        </w:rPr>
        <w:t xml:space="preserve">Руслан Курбанов, журналист, +7-913-772-30-78, </w:t>
      </w:r>
      <w:hyperlink r:id="rId7" w:history="1">
        <w:r w:rsidRPr="00D07182">
          <w:rPr>
            <w:rFonts w:ascii="Arial" w:hAnsi="Arial" w:cs="Arial"/>
            <w:color w:val="0000FF"/>
            <w:szCs w:val="20"/>
            <w:u w:val="single"/>
          </w:rPr>
          <w:t>kurbanov@corp.nstu.ru</w:t>
        </w:r>
      </w:hyperlink>
    </w:p>
    <w:p w:rsidR="005D6A2F" w:rsidRDefault="00B55F6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5D6A2F">
        <w:tc>
          <w:tcPr>
            <w:tcW w:w="3190" w:type="dxa"/>
            <w:shd w:val="clear" w:color="auto" w:fill="auto"/>
          </w:tcPr>
          <w:p w:rsidR="005D6A2F" w:rsidRDefault="00685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8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64872018" r:id="rId10"/>
                </w:object>
              </w:r>
            </w:hyperlink>
            <w:hyperlink r:id="rId11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5D6A2F" w:rsidRDefault="00685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2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64872019" r:id="rId14"/>
                </w:object>
              </w:r>
            </w:hyperlink>
            <w:hyperlink r:id="rId15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5D6A2F" w:rsidRDefault="00685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6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64872020" r:id="rId18"/>
                </w:object>
              </w:r>
            </w:hyperlink>
            <w:hyperlink r:id="rId19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29" w:history="1">
              <w:r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64872021" r:id="rId31"/>
                </w:object>
              </w:r>
            </w:hyperlink>
            <w:hyperlink r:id="rId3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5D6A2F" w:rsidRDefault="00685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3" w:history="1">
              <w:r w:rsidR="00B55F68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64872022" r:id="rId35"/>
                </w:object>
              </w:r>
            </w:hyperlink>
            <w:hyperlink r:id="rId36" w:history="1">
              <w:r w:rsidR="00B55F6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5D6A2F" w:rsidRDefault="00B55F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5D6A2F" w:rsidRDefault="005D6A2F">
      <w:pPr>
        <w:rPr>
          <w:rFonts w:ascii="Times New Roman" w:hAnsi="Times New Roman" w:cs="Times New Roman"/>
        </w:rPr>
      </w:pPr>
    </w:p>
    <w:sectPr w:rsidR="005D6A2F" w:rsidSect="00A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2F"/>
    <w:rsid w:val="00107D80"/>
    <w:rsid w:val="001C1A4F"/>
    <w:rsid w:val="00267B54"/>
    <w:rsid w:val="00340A11"/>
    <w:rsid w:val="004015A7"/>
    <w:rsid w:val="00560802"/>
    <w:rsid w:val="005D6A2F"/>
    <w:rsid w:val="006858A3"/>
    <w:rsid w:val="00A5117F"/>
    <w:rsid w:val="00A65725"/>
    <w:rsid w:val="00B55F68"/>
    <w:rsid w:val="00D07182"/>
    <w:rsid w:val="00EA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5"/>
  </w:style>
  <w:style w:type="paragraph" w:styleId="1">
    <w:name w:val="heading 1"/>
    <w:basedOn w:val="a"/>
    <w:link w:val="10"/>
    <w:uiPriority w:val="9"/>
    <w:qFormat/>
    <w:rsid w:val="00D0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7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57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572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7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5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5725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A6572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6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D0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stu_news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2</cp:revision>
  <dcterms:created xsi:type="dcterms:W3CDTF">2020-10-22T04:41:00Z</dcterms:created>
  <dcterms:modified xsi:type="dcterms:W3CDTF">2020-10-22T04:41:00Z</dcterms:modified>
</cp:coreProperties>
</file>