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8E23" w14:textId="77777777" w:rsidR="007629E3" w:rsidRDefault="007629E3" w:rsidP="007629E3">
      <w:pPr>
        <w:spacing w:line="276" w:lineRule="auto"/>
        <w:jc w:val="both"/>
        <w:rPr>
          <w:rFonts w:ascii="Arial" w:hAnsi="Arial" w:cs="Arial"/>
          <w:b/>
          <w:color w:val="000000"/>
          <w:sz w:val="28"/>
          <w:szCs w:val="24"/>
          <w:shd w:val="clear" w:color="auto" w:fill="FFFFFF"/>
        </w:rPr>
      </w:pPr>
      <w:r>
        <w:rPr>
          <w:noProof/>
          <w:lang w:eastAsia="ru-RU"/>
        </w:rPr>
        <w:drawing>
          <wp:inline distT="0" distB="0" distL="0" distR="0" wp14:anchorId="7B3C2D57" wp14:editId="4EA45CD0">
            <wp:extent cx="5940425" cy="925664"/>
            <wp:effectExtent l="0" t="0" r="3175" b="825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925664"/>
                    </a:xfrm>
                    <a:prstGeom prst="rect">
                      <a:avLst/>
                    </a:prstGeom>
                    <a:noFill/>
                    <a:ln>
                      <a:noFill/>
                    </a:ln>
                  </pic:spPr>
                </pic:pic>
              </a:graphicData>
            </a:graphic>
          </wp:inline>
        </w:drawing>
      </w:r>
    </w:p>
    <w:p w14:paraId="69D2CBC6" w14:textId="77777777" w:rsidR="007629E3" w:rsidRDefault="007629E3" w:rsidP="007629E3">
      <w:pPr>
        <w:suppressAutoHyphens/>
        <w:spacing w:after="120"/>
        <w:rPr>
          <w:rFonts w:ascii="Arial" w:hAnsi="Arial" w:cs="Arial"/>
          <w:b/>
          <w:sz w:val="28"/>
          <w:szCs w:val="28"/>
        </w:rPr>
      </w:pPr>
    </w:p>
    <w:p w14:paraId="56E05CE5" w14:textId="5B98018E" w:rsidR="007629E3" w:rsidRPr="004E7852" w:rsidRDefault="00FB2AC3" w:rsidP="007629E3">
      <w:pPr>
        <w:suppressAutoHyphens/>
        <w:spacing w:after="120"/>
        <w:rPr>
          <w:rFonts w:ascii="Arial" w:hAnsi="Arial" w:cs="Arial"/>
          <w:b/>
          <w:sz w:val="24"/>
          <w:szCs w:val="24"/>
        </w:rPr>
      </w:pPr>
      <w:r w:rsidRPr="004E7852">
        <w:rPr>
          <w:rFonts w:ascii="Arial" w:hAnsi="Arial" w:cs="Arial"/>
          <w:b/>
          <w:sz w:val="24"/>
          <w:szCs w:val="24"/>
        </w:rPr>
        <w:t>29</w:t>
      </w:r>
      <w:r w:rsidR="007629E3" w:rsidRPr="004E7852">
        <w:rPr>
          <w:rFonts w:ascii="Arial" w:hAnsi="Arial" w:cs="Arial"/>
          <w:b/>
          <w:sz w:val="24"/>
          <w:szCs w:val="24"/>
        </w:rPr>
        <w:t xml:space="preserve"> </w:t>
      </w:r>
      <w:r w:rsidR="007629E3" w:rsidRPr="004E7852">
        <w:rPr>
          <w:rFonts w:ascii="Arial" w:hAnsi="Arial" w:cs="Arial"/>
          <w:b/>
          <w:color w:val="000000" w:themeColor="text1"/>
          <w:sz w:val="24"/>
          <w:szCs w:val="24"/>
        </w:rPr>
        <w:t>мая</w:t>
      </w:r>
      <w:r w:rsidR="007629E3" w:rsidRPr="004E7852">
        <w:rPr>
          <w:rFonts w:ascii="Arial" w:hAnsi="Arial" w:cs="Arial"/>
          <w:b/>
          <w:sz w:val="24"/>
          <w:szCs w:val="24"/>
        </w:rPr>
        <w:t xml:space="preserve"> 2020 г.</w:t>
      </w:r>
    </w:p>
    <w:p w14:paraId="7858A198" w14:textId="77777777" w:rsidR="007629E3" w:rsidRPr="004E7852" w:rsidRDefault="007629E3" w:rsidP="007629E3">
      <w:pPr>
        <w:suppressAutoHyphens/>
        <w:spacing w:after="120"/>
        <w:rPr>
          <w:rFonts w:ascii="Arial" w:hAnsi="Arial" w:cs="Arial"/>
          <w:b/>
          <w:sz w:val="24"/>
          <w:szCs w:val="24"/>
        </w:rPr>
      </w:pPr>
      <w:r w:rsidRPr="004E7852">
        <w:rPr>
          <w:rFonts w:ascii="Arial" w:hAnsi="Arial" w:cs="Arial"/>
          <w:b/>
          <w:sz w:val="24"/>
          <w:szCs w:val="24"/>
        </w:rPr>
        <w:t>Пресс-релиз</w:t>
      </w:r>
    </w:p>
    <w:p w14:paraId="5B9ECA8E" w14:textId="77777777" w:rsidR="007629E3" w:rsidRDefault="007629E3" w:rsidP="6CB49314">
      <w:pPr>
        <w:rPr>
          <w:rFonts w:ascii="Times New Roman" w:eastAsia="Times New Roman" w:hAnsi="Times New Roman" w:cs="Times New Roman"/>
          <w:b/>
          <w:bCs/>
          <w:sz w:val="32"/>
          <w:szCs w:val="32"/>
        </w:rPr>
      </w:pPr>
    </w:p>
    <w:p w14:paraId="43FA2BD8" w14:textId="4B998561" w:rsidR="1371C173" w:rsidRDefault="6CB49314" w:rsidP="6CB49314">
      <w:pPr>
        <w:rPr>
          <w:rFonts w:ascii="Times New Roman" w:eastAsia="Times New Roman" w:hAnsi="Times New Roman" w:cs="Times New Roman"/>
          <w:b/>
          <w:bCs/>
          <w:sz w:val="32"/>
          <w:szCs w:val="32"/>
        </w:rPr>
      </w:pPr>
      <w:r w:rsidRPr="6CB49314">
        <w:rPr>
          <w:rFonts w:ascii="Times New Roman" w:eastAsia="Times New Roman" w:hAnsi="Times New Roman" w:cs="Times New Roman"/>
          <w:b/>
          <w:bCs/>
          <w:sz w:val="32"/>
          <w:szCs w:val="32"/>
        </w:rPr>
        <w:t>НГТУ НЭТИ впервые в истории вуза проведет приемную кампанию только в режиме онлайн</w:t>
      </w:r>
    </w:p>
    <w:p w14:paraId="1A5B7144" w14:textId="3EB0BB04" w:rsidR="1371C173" w:rsidRDefault="5D1B8363" w:rsidP="5D1B8363">
      <w:pPr>
        <w:rPr>
          <w:rFonts w:ascii="Times New Roman" w:eastAsia="Times New Roman" w:hAnsi="Times New Roman" w:cs="Times New Roman"/>
          <w:sz w:val="28"/>
          <w:szCs w:val="28"/>
        </w:rPr>
      </w:pPr>
      <w:r w:rsidRPr="5D1B8363">
        <w:rPr>
          <w:rFonts w:ascii="Times New Roman" w:eastAsia="Times New Roman" w:hAnsi="Times New Roman" w:cs="Times New Roman"/>
          <w:b/>
          <w:bCs/>
          <w:sz w:val="28"/>
          <w:szCs w:val="28"/>
        </w:rPr>
        <w:t xml:space="preserve">В этом году абитуриенты могут подать документы для поступления через личный кабинет официального сайта вуза или с помощью сервиса «Поступи в вуз онлайн» на сайте госуслуг. </w:t>
      </w:r>
    </w:p>
    <w:p w14:paraId="2237E461" w14:textId="6D02A4CA" w:rsidR="1371C173" w:rsidRDefault="5D1B8363" w:rsidP="6CB49314">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 xml:space="preserve">«Главная особенность приемной кампании </w:t>
      </w:r>
      <w:r w:rsidR="00FB2AC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2020 заключается в том, что в этом году онлайн-режим</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это единственный формат подачи документов. Около 30</w:t>
      </w:r>
      <w:r w:rsidR="00FB2AC3">
        <w:rPr>
          <w:rFonts w:ascii="Times New Roman" w:eastAsia="Times New Roman" w:hAnsi="Times New Roman" w:cs="Times New Roman"/>
          <w:sz w:val="28"/>
          <w:szCs w:val="28"/>
        </w:rPr>
        <w:t> </w:t>
      </w:r>
      <w:r w:rsidRPr="5D1B8363">
        <w:rPr>
          <w:rFonts w:ascii="Times New Roman" w:eastAsia="Times New Roman" w:hAnsi="Times New Roman" w:cs="Times New Roman"/>
          <w:sz w:val="28"/>
          <w:szCs w:val="28"/>
        </w:rPr>
        <w:t>% процентов поступающих в прошлом году подавали документы дистанционно, в этом году это уже обязательное правило</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100</w:t>
      </w:r>
      <w:r w:rsidR="007629E3">
        <w:rPr>
          <w:rFonts w:ascii="Times New Roman" w:eastAsia="Times New Roman" w:hAnsi="Times New Roman" w:cs="Times New Roman"/>
          <w:sz w:val="28"/>
          <w:szCs w:val="28"/>
        </w:rPr>
        <w:t> </w:t>
      </w:r>
      <w:r w:rsidRPr="5D1B8363">
        <w:rPr>
          <w:rFonts w:ascii="Times New Roman" w:eastAsia="Times New Roman" w:hAnsi="Times New Roman" w:cs="Times New Roman"/>
          <w:sz w:val="28"/>
          <w:szCs w:val="28"/>
        </w:rPr>
        <w:t>% абитуриентов будут подавать документы в электронном виде. Способ, который уже давно применяется нашим университетом</w:t>
      </w:r>
      <w:r w:rsidR="00FB2AC3">
        <w:rPr>
          <w:rFonts w:ascii="Times New Roman" w:eastAsia="Times New Roman" w:hAnsi="Times New Roman" w:cs="Times New Roman"/>
          <w:sz w:val="28"/>
          <w:szCs w:val="28"/>
        </w:rPr>
        <w:t>,</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это подача документов через личный кабинет поступающего на официальном сайте вуза»,</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 xml:space="preserve">комментирует начальник </w:t>
      </w:r>
      <w:r w:rsidR="00FB2AC3">
        <w:rPr>
          <w:rFonts w:ascii="Times New Roman" w:eastAsia="Times New Roman" w:hAnsi="Times New Roman" w:cs="Times New Roman"/>
          <w:sz w:val="28"/>
          <w:szCs w:val="28"/>
        </w:rPr>
        <w:t>У</w:t>
      </w:r>
      <w:r w:rsidRPr="5D1B8363">
        <w:rPr>
          <w:rFonts w:ascii="Times New Roman" w:eastAsia="Times New Roman" w:hAnsi="Times New Roman" w:cs="Times New Roman"/>
          <w:sz w:val="28"/>
          <w:szCs w:val="28"/>
        </w:rPr>
        <w:t xml:space="preserve">правления информационной политики НГТУ НЭТИ Зоя Сергеева. </w:t>
      </w:r>
    </w:p>
    <w:p w14:paraId="1F9CF572" w14:textId="12643CC8" w:rsidR="1371C173" w:rsidRDefault="6CB49314" w:rsidP="6CB49314">
      <w:pPr>
        <w:rPr>
          <w:rFonts w:ascii="Times New Roman" w:eastAsia="Times New Roman" w:hAnsi="Times New Roman" w:cs="Times New Roman"/>
          <w:sz w:val="28"/>
          <w:szCs w:val="28"/>
        </w:rPr>
      </w:pPr>
      <w:r w:rsidRPr="6CB49314">
        <w:rPr>
          <w:rFonts w:ascii="Times New Roman" w:eastAsia="Times New Roman" w:hAnsi="Times New Roman" w:cs="Times New Roman"/>
          <w:sz w:val="28"/>
          <w:szCs w:val="28"/>
        </w:rPr>
        <w:t>Процесс контролируется на всех этапах: абитуриенту необходимо зарегистрироваться на сайте в личном кабинете поступающего, указать данные необходимых документов: документ, удостоверяющий личность, сведения об образовании и результаты ЕГЭ. Уже в течение 3</w:t>
      </w:r>
      <w:r w:rsidR="007629E3">
        <w:rPr>
          <w:rFonts w:ascii="Times New Roman" w:eastAsia="Times New Roman" w:hAnsi="Times New Roman" w:cs="Times New Roman"/>
          <w:sz w:val="28"/>
          <w:szCs w:val="28"/>
        </w:rPr>
        <w:t>—</w:t>
      </w:r>
      <w:r w:rsidRPr="6CB49314">
        <w:rPr>
          <w:rFonts w:ascii="Times New Roman" w:eastAsia="Times New Roman" w:hAnsi="Times New Roman" w:cs="Times New Roman"/>
          <w:sz w:val="28"/>
          <w:szCs w:val="28"/>
        </w:rPr>
        <w:t>5 дней абитуриент получит ответ приемной комиссии</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6CB49314">
        <w:rPr>
          <w:rFonts w:ascii="Times New Roman" w:eastAsia="Times New Roman" w:hAnsi="Times New Roman" w:cs="Times New Roman"/>
          <w:sz w:val="28"/>
          <w:szCs w:val="28"/>
        </w:rPr>
        <w:t>придет СМС и уведомление на почту о том, что документы приняты. Если возникли проблемы, например, абитуриенту необходимо указать данные недостающих документов, он также получит уведомление о том, что ему необходимо их дослать.</w:t>
      </w:r>
    </w:p>
    <w:p w14:paraId="3E1D16DB" w14:textId="4DD51FFA" w:rsidR="1371C173" w:rsidRDefault="6CB49314" w:rsidP="6CB49314">
      <w:pPr>
        <w:rPr>
          <w:rFonts w:ascii="Times New Roman" w:eastAsia="Times New Roman" w:hAnsi="Times New Roman" w:cs="Times New Roman"/>
          <w:sz w:val="28"/>
          <w:szCs w:val="28"/>
        </w:rPr>
      </w:pPr>
      <w:r w:rsidRPr="6CB49314">
        <w:rPr>
          <w:rFonts w:ascii="Times New Roman" w:eastAsia="Times New Roman" w:hAnsi="Times New Roman" w:cs="Times New Roman"/>
          <w:sz w:val="28"/>
          <w:szCs w:val="28"/>
        </w:rPr>
        <w:t xml:space="preserve">Можно подать документы с помощью сервиса «Поступи в вуз онлайн» на портале госуслуг. Это новый сервис подачи документов, который в этом году впервые будут использовать 53 университета, в числе которых НГТУ </w:t>
      </w:r>
      <w:r w:rsidRPr="6CB49314">
        <w:rPr>
          <w:rFonts w:ascii="Times New Roman" w:eastAsia="Times New Roman" w:hAnsi="Times New Roman" w:cs="Times New Roman"/>
          <w:sz w:val="28"/>
          <w:szCs w:val="28"/>
        </w:rPr>
        <w:lastRenderedPageBreak/>
        <w:t>НЭТИ. Абитуриент сможет зайти на единый портал госуслуг, выбрать сервис и направить документы в любые 53 университета.</w:t>
      </w:r>
    </w:p>
    <w:p w14:paraId="1F2D8BF1" w14:textId="5FD993B9" w:rsidR="1371C173" w:rsidRDefault="5D1B8363" w:rsidP="6CB49314">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«Так как эта программа реализуется впервые, через портал госуслуг подавать согласие можно только при поступлении на бюджетные места. Если вы планируете поступать на платные места или захотите обучаться платно, если не прошли на бюджетное место, то подавать согласие на зачисление на платное место вам придется через личный кабинет поступающего на сайте НГТУ НЭТИ. Если вы подадите документы через сайт госуслуг, то вам автоматически созда</w:t>
      </w:r>
      <w:r w:rsidR="00FB2AC3">
        <w:rPr>
          <w:rFonts w:ascii="Times New Roman" w:eastAsia="Times New Roman" w:hAnsi="Times New Roman" w:cs="Times New Roman"/>
          <w:sz w:val="28"/>
          <w:szCs w:val="28"/>
        </w:rPr>
        <w:t>с</w:t>
      </w:r>
      <w:r w:rsidRPr="5D1B8363">
        <w:rPr>
          <w:rFonts w:ascii="Times New Roman" w:eastAsia="Times New Roman" w:hAnsi="Times New Roman" w:cs="Times New Roman"/>
          <w:sz w:val="28"/>
          <w:szCs w:val="28"/>
        </w:rPr>
        <w:t>тся личный кабинет на сайте НГТУ НЭТИ, чтобы вы могли отслеживать конкурсную ситуацию или подать согласие на зачисление на платной основе»,</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 xml:space="preserve">говорит директор </w:t>
      </w:r>
      <w:r w:rsidR="00FB2AC3">
        <w:rPr>
          <w:rFonts w:ascii="Times New Roman" w:eastAsia="Times New Roman" w:hAnsi="Times New Roman" w:cs="Times New Roman"/>
          <w:sz w:val="28"/>
          <w:szCs w:val="28"/>
        </w:rPr>
        <w:t>Ц</w:t>
      </w:r>
      <w:r w:rsidRPr="5D1B8363">
        <w:rPr>
          <w:rFonts w:ascii="Times New Roman" w:eastAsia="Times New Roman" w:hAnsi="Times New Roman" w:cs="Times New Roman"/>
          <w:sz w:val="28"/>
          <w:szCs w:val="28"/>
        </w:rPr>
        <w:t xml:space="preserve">ентра информатизации университета Олег </w:t>
      </w:r>
      <w:proofErr w:type="spellStart"/>
      <w:r w:rsidRPr="5D1B8363">
        <w:rPr>
          <w:rFonts w:ascii="Times New Roman" w:eastAsia="Times New Roman" w:hAnsi="Times New Roman" w:cs="Times New Roman"/>
          <w:sz w:val="28"/>
          <w:szCs w:val="28"/>
        </w:rPr>
        <w:t>Аврунев</w:t>
      </w:r>
      <w:proofErr w:type="spellEnd"/>
      <w:r w:rsidRPr="5D1B8363">
        <w:rPr>
          <w:rFonts w:ascii="Times New Roman" w:eastAsia="Times New Roman" w:hAnsi="Times New Roman" w:cs="Times New Roman"/>
          <w:sz w:val="28"/>
          <w:szCs w:val="28"/>
        </w:rPr>
        <w:t xml:space="preserve">. </w:t>
      </w:r>
    </w:p>
    <w:p w14:paraId="62A9A864" w14:textId="390508CF" w:rsidR="1371C173" w:rsidRDefault="5D1B8363" w:rsidP="6CB49314">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Иностранные граждане, инвалиды, выпускники техникумов и колледжей могут поступить в НГТУ НЭТИ, сдав внутренние экзамены по материалам вуза. В этом году все вступительные экзамены будут проведены в формате интернет-тестирования в онлайн-режиме. Абитуриенты будут сдавать экзамены, находясь дома</w:t>
      </w:r>
      <w:r w:rsidR="00FB2AC3">
        <w:rPr>
          <w:rFonts w:ascii="Times New Roman" w:eastAsia="Times New Roman" w:hAnsi="Times New Roman" w:cs="Times New Roman"/>
          <w:sz w:val="28"/>
          <w:szCs w:val="28"/>
        </w:rPr>
        <w:t>,</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 xml:space="preserve">для этого им необходим компьютер, имеющий доступ в интернет, веб-камера и микрофон. </w:t>
      </w:r>
    </w:p>
    <w:p w14:paraId="4375F56A" w14:textId="59BD404F" w:rsidR="5D1B8363" w:rsidRDefault="5D1B8363" w:rsidP="5D1B8363">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«Онлайн-прием документов у нас работает 10 лет, и, конечно, он у нас сохранится. А вот полностью вся приемная кампания онлайн, вступительные испытания и подача согласия по всей стране проводится впервые. Скорее всего, в будущем мы сохраним возможность сдавать вступительные испытания онлайн для тех, кому сложно приехать к нам. По поводу дистанционной подачи согласий в будущем</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все зависит от позиции Минобрнауки»,</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 xml:space="preserve">говорит Олег </w:t>
      </w:r>
      <w:proofErr w:type="spellStart"/>
      <w:r w:rsidRPr="5D1B8363">
        <w:rPr>
          <w:rFonts w:ascii="Times New Roman" w:eastAsia="Times New Roman" w:hAnsi="Times New Roman" w:cs="Times New Roman"/>
          <w:sz w:val="28"/>
          <w:szCs w:val="28"/>
        </w:rPr>
        <w:t>Аврунев</w:t>
      </w:r>
      <w:proofErr w:type="spellEnd"/>
      <w:r w:rsidRPr="5D1B8363">
        <w:rPr>
          <w:rFonts w:ascii="Times New Roman" w:eastAsia="Times New Roman" w:hAnsi="Times New Roman" w:cs="Times New Roman"/>
          <w:sz w:val="28"/>
          <w:szCs w:val="28"/>
        </w:rPr>
        <w:t>.</w:t>
      </w:r>
    </w:p>
    <w:p w14:paraId="78D82F26" w14:textId="58DB6322" w:rsidR="1371C173" w:rsidRDefault="6CB49314" w:rsidP="6CB49314">
      <w:pPr>
        <w:rPr>
          <w:rFonts w:ascii="Times New Roman" w:eastAsia="Times New Roman" w:hAnsi="Times New Roman" w:cs="Times New Roman"/>
          <w:sz w:val="28"/>
          <w:szCs w:val="28"/>
        </w:rPr>
      </w:pPr>
      <w:r w:rsidRPr="6CB49314">
        <w:rPr>
          <w:rFonts w:ascii="Times New Roman" w:eastAsia="Times New Roman" w:hAnsi="Times New Roman" w:cs="Times New Roman"/>
          <w:sz w:val="28"/>
          <w:szCs w:val="28"/>
        </w:rPr>
        <w:t>Для того, чтобы оставить заявку на прохождение вступительных экзаменов, также необходимо зарегистрироваться в личном кабинете поступающего на сайте вуза, пропустив вкладку с результатами ЕГЭ, но при этом указав во вкладке «Экзамены НГТУ», что вы будете сдавать вступительные испытания по материалам НГТУ НЭТИ.</w:t>
      </w:r>
    </w:p>
    <w:p w14:paraId="3C790BE7" w14:textId="112FB68F" w:rsidR="1371C173" w:rsidRDefault="5D1B8363" w:rsidP="6CB49314">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«Мы планируем сохранить онлайн-формат подачи документов не только в этом году. Такой порядок приемной кампании сохранится на долгий период, потому что он удобный и уже практикуется нами на протяжении нескольких лет. Мы поддерживаем позицию Министерства науки и высшего образования о необходимости проводить приемную кампанию в онлайн-режиме</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 xml:space="preserve">это эффективнее и безопаснее, чем стоять в очередях, </w:t>
      </w:r>
      <w:r w:rsidRPr="5D1B8363">
        <w:rPr>
          <w:rFonts w:ascii="Times New Roman" w:eastAsia="Times New Roman" w:hAnsi="Times New Roman" w:cs="Times New Roman"/>
          <w:sz w:val="28"/>
          <w:szCs w:val="28"/>
        </w:rPr>
        <w:lastRenderedPageBreak/>
        <w:t>которые возникают особенно в последние дни приемной кампании»,</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комментирует Зоя Сергеева.</w:t>
      </w:r>
    </w:p>
    <w:p w14:paraId="1817DFB1" w14:textId="60AC6C1D" w:rsidR="5D1B8363" w:rsidRDefault="5D1B8363" w:rsidP="5D1B8363">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Зарегистрироваться в личном кабинете поступающего на сайте НГТУ НЭТИ можно уже сейчас. Пока нельзя подать заявку на вступительные внутренние экзамены, это можно будет сделать в первой половине июня. Дата запуска сервиса «Поступи в вуз онлайн» пока неизвестна, приемная кампания в России начнется 20 июня.</w:t>
      </w:r>
    </w:p>
    <w:p w14:paraId="691D1A08" w14:textId="256FD384" w:rsidR="5D1B8363" w:rsidRDefault="5D1B8363" w:rsidP="5D1B8363">
      <w:pPr>
        <w:rPr>
          <w:rFonts w:ascii="Times New Roman" w:eastAsia="Times New Roman" w:hAnsi="Times New Roman" w:cs="Times New Roman"/>
          <w:sz w:val="28"/>
          <w:szCs w:val="28"/>
        </w:rPr>
      </w:pPr>
      <w:r w:rsidRPr="5D1B8363">
        <w:rPr>
          <w:rFonts w:ascii="Times New Roman" w:eastAsia="Times New Roman" w:hAnsi="Times New Roman" w:cs="Times New Roman"/>
          <w:sz w:val="28"/>
          <w:szCs w:val="28"/>
        </w:rPr>
        <w:t xml:space="preserve">В соответствии с приказом </w:t>
      </w:r>
      <w:r w:rsidR="00FB2AC3" w:rsidRPr="5D1B8363">
        <w:rPr>
          <w:rFonts w:ascii="Times New Roman" w:eastAsia="Times New Roman" w:hAnsi="Times New Roman" w:cs="Times New Roman"/>
          <w:sz w:val="28"/>
          <w:szCs w:val="28"/>
        </w:rPr>
        <w:t xml:space="preserve">Министерства </w:t>
      </w:r>
      <w:r w:rsidRPr="5D1B8363">
        <w:rPr>
          <w:rFonts w:ascii="Times New Roman" w:eastAsia="Times New Roman" w:hAnsi="Times New Roman" w:cs="Times New Roman"/>
          <w:sz w:val="28"/>
          <w:szCs w:val="28"/>
        </w:rPr>
        <w:t>науки и высшего образования РФ от 3 апреля 2020 года №547 «Об особенностях приема на обучение по образовательным программам высшего образования</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5D1B8363">
        <w:rPr>
          <w:rFonts w:ascii="Times New Roman" w:eastAsia="Times New Roman" w:hAnsi="Times New Roman" w:cs="Times New Roman"/>
          <w:sz w:val="28"/>
          <w:szCs w:val="28"/>
        </w:rPr>
        <w:t>программам бакалавриата, программам специалитета, программам магистратуры, программам подготовки научно-педагогических кадров и аспирантуре на 2020/2021 учебный год»</w:t>
      </w:r>
      <w:r w:rsidR="00F248DE">
        <w:rPr>
          <w:rFonts w:ascii="Times New Roman" w:eastAsia="Times New Roman" w:hAnsi="Times New Roman" w:cs="Times New Roman"/>
          <w:sz w:val="28"/>
          <w:szCs w:val="28"/>
        </w:rPr>
        <w:t>,</w:t>
      </w:r>
      <w:r w:rsidRPr="5D1B8363">
        <w:rPr>
          <w:rFonts w:ascii="Times New Roman" w:eastAsia="Times New Roman" w:hAnsi="Times New Roman" w:cs="Times New Roman"/>
          <w:sz w:val="28"/>
          <w:szCs w:val="28"/>
        </w:rPr>
        <w:t xml:space="preserve"> прием документов осуществляется исключительно в дистанционной форме.</w:t>
      </w:r>
    </w:p>
    <w:p w14:paraId="6ED3438B" w14:textId="5F575980" w:rsidR="1371C173" w:rsidRDefault="6CB49314" w:rsidP="6CB49314">
      <w:pPr>
        <w:rPr>
          <w:rFonts w:ascii="Times New Roman" w:eastAsia="Times New Roman" w:hAnsi="Times New Roman" w:cs="Times New Roman"/>
          <w:sz w:val="28"/>
          <w:szCs w:val="28"/>
        </w:rPr>
      </w:pPr>
      <w:r w:rsidRPr="6CB49314">
        <w:rPr>
          <w:rFonts w:ascii="Times New Roman" w:eastAsia="Times New Roman" w:hAnsi="Times New Roman" w:cs="Times New Roman"/>
          <w:sz w:val="28"/>
          <w:szCs w:val="28"/>
        </w:rPr>
        <w:t xml:space="preserve">Ссылка на подробную инструкцию подачи документов в режиме онлайн: </w:t>
      </w:r>
      <w:hyperlink r:id="rId5">
        <w:r w:rsidRPr="6CB49314">
          <w:rPr>
            <w:rStyle w:val="a3"/>
            <w:rFonts w:ascii="Times New Roman" w:eastAsia="Times New Roman" w:hAnsi="Times New Roman" w:cs="Times New Roman"/>
            <w:sz w:val="28"/>
            <w:szCs w:val="28"/>
          </w:rPr>
          <w:t>https://www.youtube.com/watch?v=gfuDhS45ywo&amp;feature=emb_err_woyt</w:t>
        </w:r>
      </w:hyperlink>
    </w:p>
    <w:p w14:paraId="7A05E58C" w14:textId="200EBF5B" w:rsidR="6CB49314" w:rsidRDefault="6CB49314" w:rsidP="6CB49314">
      <w:pPr>
        <w:rPr>
          <w:rFonts w:ascii="Times New Roman" w:eastAsia="Times New Roman" w:hAnsi="Times New Roman" w:cs="Times New Roman"/>
          <w:sz w:val="28"/>
          <w:szCs w:val="28"/>
        </w:rPr>
      </w:pPr>
      <w:r w:rsidRPr="6CB49314">
        <w:rPr>
          <w:rFonts w:ascii="Times New Roman" w:eastAsia="Times New Roman" w:hAnsi="Times New Roman" w:cs="Times New Roman"/>
          <w:sz w:val="28"/>
          <w:szCs w:val="28"/>
        </w:rPr>
        <w:t>Ссылка на День открытых дверей НГТУ НЭТИ</w:t>
      </w:r>
      <w:r w:rsidR="00534AB0">
        <w:rPr>
          <w:rFonts w:ascii="Times New Roman" w:eastAsia="Times New Roman" w:hAnsi="Times New Roman" w:cs="Times New Roman"/>
          <w:sz w:val="28"/>
          <w:szCs w:val="28"/>
        </w:rPr>
        <w:t xml:space="preserve"> —</w:t>
      </w:r>
      <w:r w:rsidR="007629E3">
        <w:rPr>
          <w:rFonts w:ascii="Times New Roman" w:eastAsia="Times New Roman" w:hAnsi="Times New Roman" w:cs="Times New Roman"/>
          <w:sz w:val="28"/>
          <w:szCs w:val="28"/>
        </w:rPr>
        <w:t xml:space="preserve"> </w:t>
      </w:r>
      <w:r w:rsidRPr="6CB49314">
        <w:rPr>
          <w:rFonts w:ascii="Times New Roman" w:eastAsia="Times New Roman" w:hAnsi="Times New Roman" w:cs="Times New Roman"/>
          <w:sz w:val="28"/>
          <w:szCs w:val="28"/>
        </w:rPr>
        <w:t xml:space="preserve">онлайн: </w:t>
      </w:r>
      <w:r>
        <w:br/>
      </w:r>
      <w:hyperlink r:id="rId6" w:history="1">
        <w:r w:rsidR="007629E3" w:rsidRPr="00172B59">
          <w:rPr>
            <w:rStyle w:val="a3"/>
            <w:rFonts w:ascii="Times New Roman" w:eastAsia="Times New Roman" w:hAnsi="Times New Roman" w:cs="Times New Roman"/>
            <w:sz w:val="28"/>
            <w:szCs w:val="28"/>
          </w:rPr>
          <w:t>https://www.youtube.com/watch?v=afv8y1RRIGg&amp;t=1215s</w:t>
        </w:r>
      </w:hyperlink>
    </w:p>
    <w:p w14:paraId="1DA5B598" w14:textId="25FE2F0C" w:rsidR="6CB49314" w:rsidRDefault="6CB49314" w:rsidP="6CB49314">
      <w:pPr>
        <w:rPr>
          <w:rFonts w:ascii="Times New Roman" w:eastAsia="Times New Roman" w:hAnsi="Times New Roman" w:cs="Times New Roman"/>
          <w:sz w:val="28"/>
          <w:szCs w:val="28"/>
        </w:rPr>
      </w:pPr>
    </w:p>
    <w:p w14:paraId="3F807883" w14:textId="77777777" w:rsidR="007629E3" w:rsidRDefault="007629E3" w:rsidP="007629E3">
      <w:pPr>
        <w:spacing w:after="0" w:line="360" w:lineRule="auto"/>
        <w:ind w:firstLine="709"/>
        <w:jc w:val="both"/>
        <w:rPr>
          <w:rFonts w:ascii="Arial" w:hAnsi="Arial" w:cs="Arial"/>
          <w:b/>
        </w:rPr>
      </w:pPr>
    </w:p>
    <w:p w14:paraId="3E9BFE39" w14:textId="77777777" w:rsidR="007629E3" w:rsidRPr="00611C0A" w:rsidRDefault="007629E3" w:rsidP="007629E3">
      <w:pPr>
        <w:spacing w:after="0" w:line="360" w:lineRule="auto"/>
        <w:ind w:firstLine="709"/>
        <w:jc w:val="both"/>
        <w:rPr>
          <w:rFonts w:ascii="Arial" w:hAnsi="Arial" w:cs="Arial"/>
          <w:color w:val="000000" w:themeColor="text1"/>
        </w:rPr>
      </w:pPr>
      <w:r w:rsidRPr="00611C0A">
        <w:rPr>
          <w:rFonts w:ascii="Arial" w:hAnsi="Arial" w:cs="Arial"/>
          <w:b/>
        </w:rPr>
        <w:t>Для СМИ</w:t>
      </w:r>
    </w:p>
    <w:p w14:paraId="0174B93C" w14:textId="77777777" w:rsidR="007629E3" w:rsidRPr="00611C0A" w:rsidRDefault="007629E3" w:rsidP="007629E3">
      <w:pPr>
        <w:suppressAutoHyphens/>
        <w:spacing w:after="120" w:line="240" w:lineRule="auto"/>
        <w:rPr>
          <w:rStyle w:val="a3"/>
          <w:rFonts w:ascii="Arial" w:hAnsi="Arial" w:cs="Arial"/>
          <w:color w:val="000000" w:themeColor="text1"/>
        </w:rPr>
      </w:pPr>
      <w:r w:rsidRPr="007629E3">
        <w:rPr>
          <w:rStyle w:val="a3"/>
          <w:rFonts w:ascii="Arial" w:hAnsi="Arial" w:cs="Arial"/>
          <w:color w:val="000000" w:themeColor="text1"/>
          <w:u w:val="none"/>
        </w:rPr>
        <w:t xml:space="preserve">Юрий Лобанов, пресс-секретарь, +7-923-143-50-65, </w:t>
      </w:r>
      <w:hyperlink r:id="rId7" w:history="1">
        <w:r w:rsidRPr="00611C0A">
          <w:rPr>
            <w:rStyle w:val="a3"/>
            <w:rFonts w:ascii="Arial" w:hAnsi="Arial" w:cs="Arial"/>
            <w:color w:val="000000" w:themeColor="text1"/>
          </w:rPr>
          <w:t>is@nstu.ru</w:t>
        </w:r>
      </w:hyperlink>
    </w:p>
    <w:p w14:paraId="75F2F52E" w14:textId="77777777" w:rsidR="007629E3" w:rsidRPr="00611C0A" w:rsidRDefault="007629E3" w:rsidP="007629E3">
      <w:pPr>
        <w:suppressAutoHyphens/>
        <w:spacing w:after="120" w:line="240" w:lineRule="auto"/>
        <w:rPr>
          <w:rStyle w:val="a3"/>
          <w:rFonts w:ascii="Arial" w:hAnsi="Arial" w:cs="Arial"/>
          <w:color w:val="000000" w:themeColor="text1"/>
        </w:rPr>
      </w:pPr>
      <w:r w:rsidRPr="007629E3">
        <w:rPr>
          <w:rStyle w:val="a3"/>
          <w:rFonts w:ascii="Arial" w:hAnsi="Arial" w:cs="Arial"/>
          <w:color w:val="000000" w:themeColor="text1"/>
          <w:u w:val="none"/>
        </w:rPr>
        <w:t xml:space="preserve">Алина </w:t>
      </w:r>
      <w:proofErr w:type="spellStart"/>
      <w:r w:rsidRPr="007629E3">
        <w:rPr>
          <w:rStyle w:val="a3"/>
          <w:rFonts w:ascii="Arial" w:hAnsi="Arial" w:cs="Arial"/>
          <w:color w:val="000000" w:themeColor="text1"/>
          <w:u w:val="none"/>
        </w:rPr>
        <w:t>Рунц</w:t>
      </w:r>
      <w:proofErr w:type="spellEnd"/>
      <w:r w:rsidRPr="007629E3">
        <w:rPr>
          <w:rStyle w:val="a3"/>
          <w:rFonts w:ascii="Arial" w:hAnsi="Arial" w:cs="Arial"/>
          <w:color w:val="000000" w:themeColor="text1"/>
          <w:u w:val="none"/>
        </w:rPr>
        <w:t xml:space="preserve">, специалист по связям с общественностью, +7-913-062-49-28, </w:t>
      </w:r>
      <w:hyperlink r:id="rId8" w:history="1">
        <w:r w:rsidRPr="00611C0A">
          <w:rPr>
            <w:rStyle w:val="a3"/>
            <w:rFonts w:ascii="Arial" w:hAnsi="Arial" w:cs="Arial"/>
            <w:color w:val="000000" w:themeColor="text1"/>
            <w:shd w:val="clear" w:color="auto" w:fill="FFFFFF"/>
          </w:rPr>
          <w:t>derevyagina@corp.nstu.ru</w:t>
        </w:r>
      </w:hyperlink>
    </w:p>
    <w:p w14:paraId="04B4E35F" w14:textId="77777777" w:rsidR="007629E3" w:rsidRPr="00611C0A" w:rsidRDefault="007629E3" w:rsidP="007629E3">
      <w:pPr>
        <w:suppressAutoHyphens/>
        <w:spacing w:after="120" w:line="240" w:lineRule="auto"/>
        <w:rPr>
          <w:rStyle w:val="a3"/>
          <w:rFonts w:ascii="Arial" w:hAnsi="Arial" w:cs="Arial"/>
          <w:color w:val="000000"/>
        </w:rPr>
      </w:pPr>
      <w:r w:rsidRPr="007629E3">
        <w:rPr>
          <w:rStyle w:val="a3"/>
          <w:rFonts w:ascii="Arial" w:hAnsi="Arial" w:cs="Arial"/>
          <w:color w:val="000000" w:themeColor="text1"/>
          <w:u w:val="none"/>
        </w:rPr>
        <w:t xml:space="preserve">Руслан Курбанов, корреспондент, +7-913-772-30-78, </w:t>
      </w:r>
      <w:hyperlink r:id="rId9" w:history="1">
        <w:r w:rsidRPr="00611C0A">
          <w:rPr>
            <w:rStyle w:val="a3"/>
            <w:rFonts w:ascii="Arial" w:hAnsi="Arial" w:cs="Arial"/>
            <w:color w:val="000000" w:themeColor="text1"/>
          </w:rPr>
          <w:t>kurbanov@corp.nstu.ru</w:t>
        </w:r>
      </w:hyperlink>
    </w:p>
    <w:p w14:paraId="2A8363B1" w14:textId="2E17C1FF" w:rsidR="007629E3" w:rsidRDefault="007629E3" w:rsidP="007629E3">
      <w:pPr>
        <w:spacing w:after="120" w:line="240" w:lineRule="auto"/>
        <w:rPr>
          <w:rFonts w:ascii="Arial" w:hAnsi="Arial" w:cs="Arial"/>
        </w:rPr>
      </w:pPr>
      <w:r>
        <w:rPr>
          <w:rFonts w:ascii="Arial" w:hAnsi="Arial" w:cs="Arial"/>
        </w:rPr>
        <w:t>_________________________________________________________________________</w:t>
      </w:r>
    </w:p>
    <w:p w14:paraId="607A0DEE" w14:textId="77777777" w:rsidR="007629E3" w:rsidRDefault="007629E3" w:rsidP="007629E3">
      <w:pPr>
        <w:spacing w:after="120" w:line="240" w:lineRule="auto"/>
        <w:rPr>
          <w:rFonts w:ascii="Arial" w:hAnsi="Arial" w:cs="Arial"/>
        </w:rPr>
      </w:pPr>
    </w:p>
    <w:tbl>
      <w:tblPr>
        <w:tblW w:w="10103" w:type="dxa"/>
        <w:tblLook w:val="04A0" w:firstRow="1" w:lastRow="0" w:firstColumn="1" w:lastColumn="0" w:noHBand="0" w:noVBand="1"/>
      </w:tblPr>
      <w:tblGrid>
        <w:gridCol w:w="3190"/>
        <w:gridCol w:w="3722"/>
        <w:gridCol w:w="3191"/>
      </w:tblGrid>
      <w:tr w:rsidR="007629E3" w14:paraId="0587C86C" w14:textId="77777777" w:rsidTr="002511DD">
        <w:tc>
          <w:tcPr>
            <w:tcW w:w="3190" w:type="dxa"/>
            <w:hideMark/>
          </w:tcPr>
          <w:p w14:paraId="0D944F47" w14:textId="77777777" w:rsidR="007629E3" w:rsidRDefault="004E7852" w:rsidP="002511DD">
            <w:pPr>
              <w:pStyle w:val="a5"/>
              <w:rPr>
                <w:rFonts w:ascii="Arial" w:hAnsi="Arial" w:cs="Arial"/>
                <w:sz w:val="20"/>
                <w:szCs w:val="20"/>
                <w:lang w:val="en-US"/>
              </w:rPr>
            </w:pPr>
            <w:hyperlink r:id="rId10" w:history="1">
              <w:r w:rsidR="007629E3" w:rsidRPr="001E0682">
                <w:rPr>
                  <w:rFonts w:ascii="Arial" w:hAnsi="Arial" w:cs="Arial"/>
                  <w:sz w:val="20"/>
                  <w:szCs w:val="20"/>
                </w:rPr>
                <w:object w:dxaOrig="240" w:dyaOrig="225" w14:anchorId="4893F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05pt" o:ole="">
                    <v:imagedata r:id="rId11" o:title=""/>
                  </v:shape>
                  <o:OLEObject Type="Embed" ProgID="PBrush" ShapeID="_x0000_i1025" DrawAspect="Content" ObjectID="_1652254498" r:id="rId12"/>
                </w:object>
              </w:r>
            </w:hyperlink>
            <w:r w:rsidR="007629E3">
              <w:rPr>
                <w:rFonts w:ascii="Arial" w:hAnsi="Arial" w:cs="Arial"/>
                <w:sz w:val="20"/>
                <w:szCs w:val="20"/>
                <w:lang w:val="en-US"/>
              </w:rPr>
              <w:t xml:space="preserve"> </w:t>
            </w:r>
            <w:hyperlink r:id="rId13" w:history="1">
              <w:r w:rsidR="007629E3">
                <w:rPr>
                  <w:rStyle w:val="a3"/>
                  <w:rFonts w:ascii="Arial" w:hAnsi="Arial" w:cs="Arial"/>
                  <w:sz w:val="20"/>
                  <w:szCs w:val="20"/>
                  <w:lang w:val="en-US"/>
                </w:rPr>
                <w:t>twitter.com/</w:t>
              </w:r>
              <w:proofErr w:type="spellStart"/>
              <w:r w:rsidR="007629E3">
                <w:rPr>
                  <w:rStyle w:val="a3"/>
                  <w:rFonts w:ascii="Arial" w:hAnsi="Arial" w:cs="Arial"/>
                  <w:sz w:val="20"/>
                  <w:szCs w:val="20"/>
                  <w:lang w:val="en-US"/>
                </w:rPr>
                <w:t>nstu_news</w:t>
              </w:r>
              <w:proofErr w:type="spellEnd"/>
            </w:hyperlink>
          </w:p>
          <w:p w14:paraId="0DB1FF55" w14:textId="77777777" w:rsidR="007629E3" w:rsidRDefault="004E7852" w:rsidP="002511DD">
            <w:pPr>
              <w:pStyle w:val="a5"/>
              <w:rPr>
                <w:rFonts w:ascii="Arial" w:hAnsi="Arial" w:cs="Arial"/>
                <w:sz w:val="20"/>
                <w:szCs w:val="20"/>
                <w:lang w:val="en-US"/>
              </w:rPr>
            </w:pPr>
            <w:hyperlink r:id="rId14" w:history="1">
              <w:r w:rsidR="007629E3" w:rsidRPr="001E0682">
                <w:rPr>
                  <w:rFonts w:ascii="Arial" w:hAnsi="Arial" w:cs="Arial"/>
                  <w:sz w:val="20"/>
                  <w:szCs w:val="20"/>
                </w:rPr>
                <w:object w:dxaOrig="240" w:dyaOrig="240" w14:anchorId="6E994C67">
                  <v:shape id="_x0000_i1026" type="#_x0000_t75" style="width:12pt;height:12pt" o:ole="">
                    <v:imagedata r:id="rId15" o:title=""/>
                  </v:shape>
                  <o:OLEObject Type="Embed" ProgID="PBrush" ShapeID="_x0000_i1026" DrawAspect="Content" ObjectID="_1652254499" r:id="rId16"/>
                </w:object>
              </w:r>
            </w:hyperlink>
            <w:r w:rsidR="007629E3">
              <w:rPr>
                <w:rFonts w:ascii="Arial" w:hAnsi="Arial" w:cs="Arial"/>
                <w:sz w:val="20"/>
                <w:szCs w:val="20"/>
                <w:lang w:val="en-US"/>
              </w:rPr>
              <w:t xml:space="preserve"> </w:t>
            </w:r>
            <w:hyperlink r:id="rId17" w:history="1">
              <w:r w:rsidR="007629E3">
                <w:rPr>
                  <w:rStyle w:val="a3"/>
                  <w:rFonts w:ascii="Arial" w:hAnsi="Arial" w:cs="Arial"/>
                  <w:sz w:val="20"/>
                  <w:szCs w:val="20"/>
                  <w:lang w:val="en-US"/>
                </w:rPr>
                <w:t>vk.com/</w:t>
              </w:r>
              <w:proofErr w:type="spellStart"/>
              <w:r w:rsidR="007629E3">
                <w:rPr>
                  <w:rStyle w:val="a3"/>
                  <w:rFonts w:ascii="Arial" w:hAnsi="Arial" w:cs="Arial"/>
                  <w:sz w:val="20"/>
                  <w:szCs w:val="20"/>
                  <w:lang w:val="en-US"/>
                </w:rPr>
                <w:t>nstu_vk</w:t>
              </w:r>
              <w:proofErr w:type="spellEnd"/>
            </w:hyperlink>
          </w:p>
          <w:p w14:paraId="009D1DA0" w14:textId="77777777" w:rsidR="007629E3" w:rsidRDefault="004E7852" w:rsidP="002511DD">
            <w:pPr>
              <w:pStyle w:val="a5"/>
              <w:rPr>
                <w:rFonts w:ascii="Arial" w:hAnsi="Arial" w:cs="Arial"/>
                <w:sz w:val="20"/>
                <w:szCs w:val="20"/>
                <w:lang w:val="en-US"/>
              </w:rPr>
            </w:pPr>
            <w:hyperlink r:id="rId18" w:history="1">
              <w:r w:rsidR="007629E3" w:rsidRPr="001E0682">
                <w:rPr>
                  <w:rFonts w:ascii="Arial" w:hAnsi="Arial" w:cs="Arial"/>
                  <w:sz w:val="20"/>
                  <w:szCs w:val="20"/>
                </w:rPr>
                <w:object w:dxaOrig="225" w:dyaOrig="225" w14:anchorId="0A14F692">
                  <v:shape id="_x0000_i1027" type="#_x0000_t75" style="width:11.05pt;height:11.05pt" o:ole="">
                    <v:imagedata r:id="rId19" o:title="" cropbottom="3561f" cropleft="2836f" cropright="4516f"/>
                  </v:shape>
                  <o:OLEObject Type="Embed" ProgID="PBrush" ShapeID="_x0000_i1027" DrawAspect="Content" ObjectID="_1652254500" r:id="rId20"/>
                </w:object>
              </w:r>
            </w:hyperlink>
            <w:r w:rsidR="007629E3">
              <w:rPr>
                <w:rFonts w:ascii="Arial" w:hAnsi="Arial" w:cs="Arial"/>
                <w:sz w:val="20"/>
                <w:szCs w:val="20"/>
                <w:lang w:val="en-US"/>
              </w:rPr>
              <w:t xml:space="preserve"> </w:t>
            </w:r>
            <w:hyperlink r:id="rId21" w:history="1">
              <w:r w:rsidR="007629E3">
                <w:rPr>
                  <w:rStyle w:val="a3"/>
                  <w:rFonts w:ascii="Arial" w:hAnsi="Arial" w:cs="Arial"/>
                  <w:sz w:val="20"/>
                  <w:szCs w:val="20"/>
                  <w:lang w:val="en-US"/>
                </w:rPr>
                <w:t>facebook.com/</w:t>
              </w:r>
              <w:proofErr w:type="spellStart"/>
              <w:r w:rsidR="007629E3">
                <w:rPr>
                  <w:rStyle w:val="a3"/>
                  <w:rFonts w:ascii="Arial" w:hAnsi="Arial" w:cs="Arial"/>
                  <w:sz w:val="20"/>
                  <w:szCs w:val="20"/>
                  <w:lang w:val="en-US"/>
                </w:rPr>
                <w:t>nstunovosti</w:t>
              </w:r>
              <w:proofErr w:type="spellEnd"/>
            </w:hyperlink>
          </w:p>
        </w:tc>
        <w:tc>
          <w:tcPr>
            <w:tcW w:w="3722" w:type="dxa"/>
            <w:hideMark/>
          </w:tcPr>
          <w:p w14:paraId="26862A04" w14:textId="77777777" w:rsidR="007629E3" w:rsidRDefault="007629E3" w:rsidP="002511DD">
            <w:pPr>
              <w:pStyle w:val="a5"/>
              <w:rPr>
                <w:rFonts w:ascii="Arial" w:hAnsi="Arial" w:cs="Arial"/>
                <w:sz w:val="20"/>
                <w:szCs w:val="20"/>
                <w:lang w:val="en-US"/>
              </w:rPr>
            </w:pPr>
            <w:r>
              <w:rPr>
                <w:rFonts w:ascii="Arial" w:hAnsi="Arial" w:cs="Arial"/>
                <w:noProof/>
                <w:sz w:val="20"/>
                <w:szCs w:val="20"/>
              </w:rPr>
              <w:drawing>
                <wp:inline distT="0" distB="0" distL="0" distR="0" wp14:anchorId="0F44D976" wp14:editId="5F573C70">
                  <wp:extent cx="152400" cy="152400"/>
                  <wp:effectExtent l="0" t="0" r="0" b="0"/>
                  <wp:docPr id="1" name="Рисунок 4" descr="&amp;Kcy;&amp;acy;&amp;rcy;&amp;tcy;&amp;icy;&amp;ncy;&amp;kcy;&amp;icy; &amp;pcy;&amp;ocy; &amp;zcy;&amp;acy;&amp;pcy;&amp;rcy;&amp;ocy;&amp;scy;&amp;ucy; &amp;icy;&amp;kcy;&amp;ocy;&amp;ncy;&amp;kcy;&amp;acy; &amp;yucy;&amp;tcy;&amp;ucy;&amp;bc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icy;&amp;kcy;&amp;ocy;&amp;ncy;&amp;kcy;&amp;acy; &amp;yucy;&amp;tcy;&amp;ucy;&amp;bcy;"/>
                          <pic:cNvPicPr>
                            <a:picLocks noChangeAspect="1" noChangeArrowheads="1"/>
                          </pic:cNvPicPr>
                        </pic:nvPicPr>
                        <pic:blipFill>
                          <a:blip r:embed="rId23" cstate="print">
                            <a:extLst>
                              <a:ext uri="{28A0092B-C50C-407E-A947-70E740481C1C}">
                                <a14:useLocalDpi xmlns:a14="http://schemas.microsoft.com/office/drawing/2010/main" val="0"/>
                              </a:ext>
                            </a:extLst>
                          </a:blip>
                          <a:srcRect l="5617" t="5890" r="5959" b="5959"/>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4" w:history="1">
              <w:r>
                <w:rPr>
                  <w:rStyle w:val="a3"/>
                  <w:rFonts w:ascii="Arial" w:hAnsi="Arial" w:cs="Arial"/>
                  <w:sz w:val="20"/>
                  <w:szCs w:val="20"/>
                  <w:lang w:val="en-US"/>
                </w:rPr>
                <w:t>youtube.com/user/</w:t>
              </w:r>
              <w:proofErr w:type="spellStart"/>
              <w:r>
                <w:rPr>
                  <w:rStyle w:val="a3"/>
                  <w:rFonts w:ascii="Arial" w:hAnsi="Arial" w:cs="Arial"/>
                  <w:sz w:val="20"/>
                  <w:szCs w:val="20"/>
                  <w:lang w:val="en-US"/>
                </w:rPr>
                <w:t>VideoNSTU</w:t>
              </w:r>
              <w:proofErr w:type="spellEnd"/>
            </w:hyperlink>
          </w:p>
          <w:p w14:paraId="04069959" w14:textId="77777777" w:rsidR="007629E3" w:rsidRDefault="007629E3" w:rsidP="002511DD">
            <w:pPr>
              <w:pStyle w:val="a5"/>
              <w:rPr>
                <w:rFonts w:ascii="Arial" w:hAnsi="Arial" w:cs="Arial"/>
                <w:sz w:val="20"/>
                <w:szCs w:val="20"/>
                <w:lang w:val="en-US"/>
              </w:rPr>
            </w:pPr>
            <w:r>
              <w:rPr>
                <w:rFonts w:ascii="Arial" w:hAnsi="Arial" w:cs="Arial"/>
                <w:noProof/>
                <w:sz w:val="20"/>
                <w:szCs w:val="20"/>
              </w:rPr>
              <w:drawing>
                <wp:inline distT="0" distB="0" distL="0" distR="0" wp14:anchorId="30B673D9" wp14:editId="62871988">
                  <wp:extent cx="152400" cy="152400"/>
                  <wp:effectExtent l="0" t="0" r="0" b="0"/>
                  <wp:docPr id="2" name="Рисунок 5" descr="&amp;Kcy;&amp;acy;&amp;rcy;&amp;tcy;&amp;icy;&amp;ncy;&amp;kcy;&amp;icy; &amp;pcy;&amp;ocy; &amp;zcy;&amp;acy;&amp;pcy;&amp;rcy;&amp;ocy;&amp;scy;&amp;ucy; &amp;icy;&amp;kcy;&amp;ocy;&amp;ncy;&amp;kcy;&amp;acy; &amp;pcy;&amp;rcy;&amp;iecy;&amp;scy;&amp;scy;&amp;rcy;&amp;iecy;&amp;lcy;&amp;icy;&amp;zcy;&amp;yc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mp;Kcy;&amp;acy;&amp;rcy;&amp;tcy;&amp;icy;&amp;ncy;&amp;kcy;&amp;icy; &amp;pcy;&amp;ocy; &amp;zcy;&amp;acy;&amp;pcy;&amp;rcy;&amp;ocy;&amp;scy;&amp;ucy; &amp;icy;&amp;kcy;&amp;ocy;&amp;ncy;&amp;kcy;&amp;acy; &amp;pcy;&amp;rcy;&amp;iecy;&amp;scy;&amp;scy;&amp;rcy;&amp;iecy;&amp;lcy;&amp;icy;&amp;zcy;&amp;ycy;"/>
                          <pic:cNvPicPr>
                            <a:picLocks noChangeAspect="1" noChangeArrowheads="1"/>
                          </pic:cNvPicPr>
                        </pic:nvPicPr>
                        <pic:blipFill>
                          <a:blip r:embed="rId26" cstate="print">
                            <a:extLst>
                              <a:ext uri="{28A0092B-C50C-407E-A947-70E740481C1C}">
                                <a14:useLocalDpi xmlns:a14="http://schemas.microsoft.com/office/drawing/2010/main" val="0"/>
                              </a:ext>
                            </a:extLst>
                          </a:blip>
                          <a:srcRect l="24686" t="24654" r="24588" b="24298"/>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7" w:history="1">
              <w:r>
                <w:rPr>
                  <w:rStyle w:val="a3"/>
                  <w:rFonts w:ascii="Arial" w:hAnsi="Arial" w:cs="Arial"/>
                  <w:sz w:val="20"/>
                  <w:szCs w:val="20"/>
                  <w:lang w:val="en-US"/>
                </w:rPr>
                <w:t>instagram.com/</w:t>
              </w:r>
              <w:proofErr w:type="spellStart"/>
              <w:r>
                <w:rPr>
                  <w:rStyle w:val="a3"/>
                  <w:rFonts w:ascii="Arial" w:hAnsi="Arial" w:cs="Arial"/>
                  <w:sz w:val="20"/>
                  <w:szCs w:val="20"/>
                  <w:lang w:val="en-US"/>
                </w:rPr>
                <w:t>nstu_online</w:t>
              </w:r>
              <w:proofErr w:type="spellEnd"/>
            </w:hyperlink>
            <w:r>
              <w:rPr>
                <w:rFonts w:ascii="Arial" w:hAnsi="Arial" w:cs="Arial"/>
                <w:sz w:val="20"/>
                <w:szCs w:val="20"/>
                <w:lang w:val="en-US"/>
              </w:rPr>
              <w:br/>
            </w:r>
            <w:r>
              <w:rPr>
                <w:rFonts w:ascii="Arial" w:hAnsi="Arial" w:cs="Arial"/>
                <w:noProof/>
                <w:sz w:val="20"/>
                <w:szCs w:val="20"/>
              </w:rPr>
              <w:drawing>
                <wp:inline distT="0" distB="0" distL="0" distR="0" wp14:anchorId="73EB5E1B" wp14:editId="27861AA3">
                  <wp:extent cx="152400" cy="152400"/>
                  <wp:effectExtent l="0" t="0" r="0" b="0"/>
                  <wp:docPr id="3" name="Рисунок 6" descr="&amp;Kcy;&amp;acy;&amp;rcy;&amp;tcy;&amp;icy;&amp;ncy;&amp;kcy;&amp;icy; &amp;pcy;&amp;ocy; &amp;zcy;&amp;acy;&amp;pcy;&amp;rcy;&amp;ocy;&amp;scy;&amp;ucy; &amp;icy;&amp;kcy;&amp;ocy;&amp;ncy;&amp;kcy;&amp;acy; &amp;fcy;&amp;ocy;&amp;tcy;&amp;ocy;&amp;gcy;&amp;acy;&amp;lcy;&amp;iecy;&amp;rcy;&amp;iecy;&amp;yacy;">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Kcy;&amp;acy;&amp;rcy;&amp;tcy;&amp;icy;&amp;ncy;&amp;kcy;&amp;icy; &amp;pcy;&amp;ocy; &amp;zcy;&amp;acy;&amp;pcy;&amp;rcy;&amp;ocy;&amp;scy;&amp;ucy; &amp;icy;&amp;kcy;&amp;ocy;&amp;ncy;&amp;kcy;&amp;acy; &amp;fcy;&amp;ocy;&amp;tcy;&amp;ocy;&amp;gcy;&amp;acy;&amp;lcy;&amp;iecy;&amp;rcy;&amp;iecy;&amp;yacy;"/>
                          <pic:cNvPicPr>
                            <a:picLocks noChangeAspect="1" noChangeArrowheads="1"/>
                          </pic:cNvPicPr>
                        </pic:nvPicPr>
                        <pic:blipFill>
                          <a:blip r:embed="rId29" cstate="print">
                            <a:extLst>
                              <a:ext uri="{28A0092B-C50C-407E-A947-70E740481C1C}">
                                <a14:useLocalDpi xmlns:a14="http://schemas.microsoft.com/office/drawing/2010/main" val="0"/>
                              </a:ext>
                            </a:extLst>
                          </a:blip>
                          <a:srcRect l="4953" t="4402" r="4913" b="5464"/>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30" w:history="1">
              <w:r>
                <w:rPr>
                  <w:rStyle w:val="a3"/>
                  <w:rFonts w:ascii="Arial" w:hAnsi="Arial" w:cs="Arial"/>
                  <w:sz w:val="20"/>
                  <w:szCs w:val="20"/>
                  <w:lang w:val="en-US"/>
                </w:rPr>
                <w:t>nstu.ru/</w:t>
              </w:r>
              <w:proofErr w:type="spellStart"/>
              <w:r>
                <w:rPr>
                  <w:rStyle w:val="a3"/>
                  <w:rFonts w:ascii="Arial" w:hAnsi="Arial" w:cs="Arial"/>
                  <w:sz w:val="20"/>
                  <w:szCs w:val="20"/>
                  <w:lang w:val="en-US"/>
                </w:rPr>
                <w:t>fotobank</w:t>
              </w:r>
              <w:proofErr w:type="spellEnd"/>
            </w:hyperlink>
            <w:r>
              <w:rPr>
                <w:rFonts w:ascii="Arial" w:hAnsi="Arial" w:cs="Arial"/>
                <w:sz w:val="20"/>
                <w:szCs w:val="20"/>
                <w:lang w:val="en-US"/>
              </w:rPr>
              <w:t xml:space="preserve"> </w:t>
            </w:r>
            <w:hyperlink r:id="rId31" w:history="1">
              <w:r w:rsidRPr="001E0682">
                <w:rPr>
                  <w:rFonts w:ascii="Arial" w:hAnsi="Arial" w:cs="Arial"/>
                  <w:sz w:val="20"/>
                  <w:szCs w:val="20"/>
                </w:rPr>
                <w:object w:dxaOrig="240" w:dyaOrig="225" w14:anchorId="6143E8EC">
                  <v:shape id="_x0000_i1028" type="#_x0000_t75" style="width:12pt;height:11.05pt" o:ole="">
                    <v:imagedata r:id="rId32" o:title=""/>
                  </v:shape>
                  <o:OLEObject Type="Embed" ProgID="PBrush" ShapeID="_x0000_i1028" DrawAspect="Content" ObjectID="_1652254501" r:id="rId33"/>
                </w:object>
              </w:r>
            </w:hyperlink>
            <w:r>
              <w:rPr>
                <w:rFonts w:ascii="Arial" w:hAnsi="Arial" w:cs="Arial"/>
                <w:sz w:val="20"/>
                <w:szCs w:val="20"/>
                <w:lang w:val="en-US"/>
              </w:rPr>
              <w:t xml:space="preserve"> </w:t>
            </w:r>
            <w:hyperlink r:id="rId34" w:history="1">
              <w:r>
                <w:rPr>
                  <w:rStyle w:val="a3"/>
                  <w:rFonts w:ascii="Arial" w:hAnsi="Arial" w:cs="Arial"/>
                  <w:sz w:val="20"/>
                  <w:szCs w:val="20"/>
                  <w:lang w:val="en-US"/>
                </w:rPr>
                <w:t>nstu.ru/video</w:t>
              </w:r>
            </w:hyperlink>
          </w:p>
        </w:tc>
        <w:tc>
          <w:tcPr>
            <w:tcW w:w="3191" w:type="dxa"/>
            <w:hideMark/>
          </w:tcPr>
          <w:p w14:paraId="0C35ABA9" w14:textId="77777777" w:rsidR="007629E3" w:rsidRDefault="004E7852" w:rsidP="002511DD">
            <w:pPr>
              <w:pStyle w:val="a5"/>
              <w:rPr>
                <w:rFonts w:ascii="Arial" w:hAnsi="Arial" w:cs="Arial"/>
                <w:sz w:val="20"/>
                <w:szCs w:val="20"/>
                <w:lang w:val="en-US"/>
              </w:rPr>
            </w:pPr>
            <w:hyperlink r:id="rId35" w:history="1">
              <w:r w:rsidR="007629E3" w:rsidRPr="001E0682">
                <w:rPr>
                  <w:rFonts w:ascii="Arial" w:hAnsi="Arial" w:cs="Arial"/>
                  <w:sz w:val="20"/>
                  <w:szCs w:val="20"/>
                </w:rPr>
                <w:object w:dxaOrig="240" w:dyaOrig="240" w14:anchorId="054B942F">
                  <v:shape id="_x0000_i1029" type="#_x0000_t75" style="width:12pt;height:12pt" o:ole="">
                    <v:imagedata r:id="rId36" o:title=""/>
                  </v:shape>
                  <o:OLEObject Type="Embed" ProgID="PBrush" ShapeID="_x0000_i1029" DrawAspect="Content" ObjectID="_1652254502" r:id="rId37"/>
                </w:object>
              </w:r>
            </w:hyperlink>
            <w:r w:rsidR="007629E3">
              <w:rPr>
                <w:rFonts w:ascii="Arial" w:hAnsi="Arial" w:cs="Arial"/>
                <w:sz w:val="20"/>
                <w:szCs w:val="20"/>
                <w:lang w:val="en-US"/>
              </w:rPr>
              <w:t xml:space="preserve"> </w:t>
            </w:r>
            <w:hyperlink r:id="rId38" w:history="1">
              <w:r w:rsidR="007629E3">
                <w:rPr>
                  <w:rStyle w:val="a3"/>
                  <w:rFonts w:ascii="Arial" w:hAnsi="Arial" w:cs="Arial"/>
                  <w:sz w:val="20"/>
                  <w:szCs w:val="20"/>
                  <w:lang w:val="en-US"/>
                </w:rPr>
                <w:t>nstu.ru/news</w:t>
              </w:r>
            </w:hyperlink>
          </w:p>
          <w:p w14:paraId="020736B2" w14:textId="77777777" w:rsidR="007629E3" w:rsidRDefault="007629E3" w:rsidP="002511DD">
            <w:pPr>
              <w:pStyle w:val="a5"/>
              <w:rPr>
                <w:rFonts w:ascii="Arial" w:hAnsi="Arial" w:cs="Arial"/>
                <w:sz w:val="20"/>
                <w:szCs w:val="20"/>
                <w:lang w:val="en-US"/>
              </w:rPr>
            </w:pPr>
            <w:r>
              <w:rPr>
                <w:rFonts w:ascii="Arial" w:hAnsi="Arial" w:cs="Arial"/>
                <w:noProof/>
                <w:sz w:val="20"/>
                <w:szCs w:val="20"/>
              </w:rPr>
              <w:drawing>
                <wp:inline distT="0" distB="0" distL="0" distR="0" wp14:anchorId="5EB8972F" wp14:editId="6A8CDA36">
                  <wp:extent cx="152400" cy="142875"/>
                  <wp:effectExtent l="0" t="0" r="0" b="0"/>
                  <wp:docPr id="4" name="Рисунок 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hAnsi="Arial" w:cs="Arial"/>
                <w:sz w:val="20"/>
                <w:szCs w:val="20"/>
                <w:lang w:val="en-US"/>
              </w:rPr>
              <w:t xml:space="preserve"> </w:t>
            </w:r>
            <w:hyperlink r:id="rId41" w:history="1">
              <w:r>
                <w:rPr>
                  <w:rStyle w:val="a3"/>
                  <w:rFonts w:ascii="Arial" w:hAnsi="Arial" w:cs="Arial"/>
                  <w:sz w:val="20"/>
                  <w:szCs w:val="20"/>
                  <w:lang w:val="en-US"/>
                </w:rPr>
                <w:t>nstu.ru/</w:t>
              </w:r>
              <w:proofErr w:type="spellStart"/>
              <w:r>
                <w:rPr>
                  <w:rStyle w:val="a3"/>
                  <w:rFonts w:ascii="Arial" w:hAnsi="Arial" w:cs="Arial"/>
                  <w:sz w:val="20"/>
                  <w:szCs w:val="20"/>
                  <w:lang w:val="en-US"/>
                </w:rPr>
                <w:t>pressreleases</w:t>
              </w:r>
              <w:proofErr w:type="spellEnd"/>
            </w:hyperlink>
          </w:p>
          <w:p w14:paraId="69CA00A6" w14:textId="77777777" w:rsidR="007629E3" w:rsidRDefault="007629E3" w:rsidP="002511DD">
            <w:pPr>
              <w:pStyle w:val="a5"/>
              <w:rPr>
                <w:rFonts w:ascii="Arial" w:hAnsi="Arial" w:cs="Arial"/>
                <w:sz w:val="20"/>
                <w:szCs w:val="20"/>
                <w:lang w:val="en-US"/>
              </w:rPr>
            </w:pPr>
            <w:r>
              <w:rPr>
                <w:rFonts w:ascii="Arial" w:hAnsi="Arial" w:cs="Arial"/>
                <w:noProof/>
                <w:sz w:val="20"/>
                <w:szCs w:val="20"/>
              </w:rPr>
              <w:drawing>
                <wp:inline distT="0" distB="0" distL="0" distR="0" wp14:anchorId="389C3849" wp14:editId="5C282D39">
                  <wp:extent cx="152400" cy="152400"/>
                  <wp:effectExtent l="0" t="0" r="0" b="0"/>
                  <wp:docPr id="5" name="Рисунок 10" descr="&amp;Kcy;&amp;acy;&amp;rcy;&amp;tcy;&amp;icy;&amp;ncy;&amp;kcy;&amp;icy; &amp;pcy;&amp;ocy; &amp;zcy;&amp;acy;&amp;pcy;&amp;rcy;&amp;ocy;&amp;scy;&amp;ucy; &amp;icy;&amp;kcy;&amp;ocy;&amp;ncy;&amp;kcy;&amp;acy; &amp;ncy;&amp;ocy;&amp;vcy;&amp;ocy;&amp;scy;&amp;tcy;&amp;ic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Kcy;&amp;acy;&amp;rcy;&amp;tcy;&amp;icy;&amp;ncy;&amp;kcy;&amp;icy; &amp;pcy;&amp;ocy; &amp;zcy;&amp;acy;&amp;pcy;&amp;rcy;&amp;ocy;&amp;scy;&amp;ucy; &amp;icy;&amp;kcy;&amp;ocy;&amp;ncy;&amp;kcy;&amp;acy; &amp;ncy;&amp;ocy;&amp;vcy;&amp;ocy;&amp;scy;&amp;tcy;&amp;icy;"/>
                          <pic:cNvPicPr>
                            <a:picLocks noChangeAspect="1" noChangeArrowheads="1"/>
                          </pic:cNvPicPr>
                        </pic:nvPicPr>
                        <pic:blipFill>
                          <a:blip r:embed="rId43" cstate="print">
                            <a:extLst>
                              <a:ext uri="{28A0092B-C50C-407E-A947-70E740481C1C}">
                                <a14:useLocalDpi xmlns:a14="http://schemas.microsoft.com/office/drawing/2010/main" val="0"/>
                              </a:ext>
                            </a:extLst>
                          </a:blip>
                          <a:srcRect l="6235" t="4796" r="5995" b="7195"/>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44" w:history="1">
              <w:r>
                <w:rPr>
                  <w:rStyle w:val="a3"/>
                  <w:rFonts w:ascii="Arial" w:hAnsi="Arial" w:cs="Arial"/>
                  <w:sz w:val="20"/>
                  <w:szCs w:val="20"/>
                  <w:lang w:val="en-US"/>
                </w:rPr>
                <w:t>nstu.ru/is</w:t>
              </w:r>
            </w:hyperlink>
          </w:p>
        </w:tc>
      </w:tr>
    </w:tbl>
    <w:p w14:paraId="45209D71" w14:textId="77777777" w:rsidR="007629E3" w:rsidRPr="00F81E0B" w:rsidRDefault="007629E3" w:rsidP="007629E3">
      <w:pPr>
        <w:rPr>
          <w:rFonts w:ascii="Times New Roman" w:hAnsi="Times New Roman" w:cs="Times New Roman"/>
          <w:sz w:val="16"/>
          <w:szCs w:val="16"/>
        </w:rPr>
      </w:pPr>
    </w:p>
    <w:p w14:paraId="774EA046" w14:textId="40EFBF2B" w:rsidR="6CB49314" w:rsidRDefault="6CB49314" w:rsidP="6CB49314">
      <w:pPr>
        <w:rPr>
          <w:rFonts w:ascii="Times New Roman" w:eastAsia="Times New Roman" w:hAnsi="Times New Roman" w:cs="Times New Roman"/>
          <w:sz w:val="28"/>
          <w:szCs w:val="28"/>
        </w:rPr>
      </w:pPr>
    </w:p>
    <w:sectPr w:rsidR="6CB493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730A95"/>
    <w:rsid w:val="004E7852"/>
    <w:rsid w:val="00534AB0"/>
    <w:rsid w:val="007629E3"/>
    <w:rsid w:val="00F248DE"/>
    <w:rsid w:val="00FB2AC3"/>
    <w:rsid w:val="1371C173"/>
    <w:rsid w:val="19730A95"/>
    <w:rsid w:val="5D1B8363"/>
    <w:rsid w:val="6CB49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0A95"/>
  <w15:chartTrackingRefBased/>
  <w15:docId w15:val="{6412B255-7810-4E8A-A1BA-3093C9B0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Unresolved Mention"/>
    <w:basedOn w:val="a0"/>
    <w:uiPriority w:val="99"/>
    <w:semiHidden/>
    <w:unhideWhenUsed/>
    <w:rsid w:val="007629E3"/>
    <w:rPr>
      <w:color w:val="605E5C"/>
      <w:shd w:val="clear" w:color="auto" w:fill="E1DFDD"/>
    </w:rPr>
  </w:style>
  <w:style w:type="paragraph" w:styleId="a5">
    <w:name w:val="footer"/>
    <w:basedOn w:val="a"/>
    <w:link w:val="a6"/>
    <w:uiPriority w:val="99"/>
    <w:unhideWhenUsed/>
    <w:rsid w:val="007629E3"/>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7629E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vyagina@corp.nstu.ru" TargetMode="External"/><Relationship Id="rId13" Type="http://schemas.openxmlformats.org/officeDocument/2006/relationships/hyperlink" Target="https://twitter.com/nstu_news" TargetMode="External"/><Relationship Id="rId18" Type="http://schemas.openxmlformats.org/officeDocument/2006/relationships/hyperlink" Target="https://www.facebook.com/nstunovosti/" TargetMode="External"/><Relationship Id="rId26" Type="http://schemas.openxmlformats.org/officeDocument/2006/relationships/image" Target="media/image6.jpeg"/><Relationship Id="rId39" Type="http://schemas.openxmlformats.org/officeDocument/2006/relationships/hyperlink" Target="http://www.nstu.ru/pressreleases" TargetMode="External"/><Relationship Id="rId3" Type="http://schemas.openxmlformats.org/officeDocument/2006/relationships/webSettings" Target="webSettings.xml"/><Relationship Id="rId21" Type="http://schemas.openxmlformats.org/officeDocument/2006/relationships/hyperlink" Target="https://www.facebook.com/nstunovosti/" TargetMode="External"/><Relationship Id="rId34" Type="http://schemas.openxmlformats.org/officeDocument/2006/relationships/hyperlink" Target="http://www.nstu.ru/video/" TargetMode="External"/><Relationship Id="rId42" Type="http://schemas.openxmlformats.org/officeDocument/2006/relationships/hyperlink" Target="http://nstu.ru/is" TargetMode="External"/><Relationship Id="rId7" Type="http://schemas.openxmlformats.org/officeDocument/2006/relationships/hyperlink" Target="mailto:is@nstu.ru" TargetMode="External"/><Relationship Id="rId12" Type="http://schemas.openxmlformats.org/officeDocument/2006/relationships/oleObject" Target="embeddings/oleObject1.bin"/><Relationship Id="rId17" Type="http://schemas.openxmlformats.org/officeDocument/2006/relationships/hyperlink" Target="https://vk.com/nstu_vk" TargetMode="External"/><Relationship Id="rId25" Type="http://schemas.openxmlformats.org/officeDocument/2006/relationships/hyperlink" Target="https://www.instagram.com/nstu_online/" TargetMode="External"/><Relationship Id="rId33" Type="http://schemas.openxmlformats.org/officeDocument/2006/relationships/oleObject" Target="embeddings/oleObject4.bin"/><Relationship Id="rId38" Type="http://schemas.openxmlformats.org/officeDocument/2006/relationships/hyperlink" Target="http://www.nstu.ru/news"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7.jpeg"/><Relationship Id="rId41" Type="http://schemas.openxmlformats.org/officeDocument/2006/relationships/hyperlink" Target="http://www.nstu.ru/pressreleases" TargetMode="External"/><Relationship Id="rId1" Type="http://schemas.openxmlformats.org/officeDocument/2006/relationships/styles" Target="styles.xml"/><Relationship Id="rId6" Type="http://schemas.openxmlformats.org/officeDocument/2006/relationships/hyperlink" Target="https://www.youtube.com/watch?v=afv8y1RRIGg&amp;t=1215s" TargetMode="External"/><Relationship Id="rId11" Type="http://schemas.openxmlformats.org/officeDocument/2006/relationships/image" Target="media/image2.png"/><Relationship Id="rId24" Type="http://schemas.openxmlformats.org/officeDocument/2006/relationships/hyperlink" Target="https://www.youtube.com/user/VideoNSTU" TargetMode="External"/><Relationship Id="rId32" Type="http://schemas.openxmlformats.org/officeDocument/2006/relationships/image" Target="media/image8.png"/><Relationship Id="rId37" Type="http://schemas.openxmlformats.org/officeDocument/2006/relationships/oleObject" Target="embeddings/oleObject5.bin"/><Relationship Id="rId40" Type="http://schemas.openxmlformats.org/officeDocument/2006/relationships/image" Target="media/image10.png"/><Relationship Id="rId45" Type="http://schemas.openxmlformats.org/officeDocument/2006/relationships/fontTable" Target="fontTable.xml"/><Relationship Id="rId5" Type="http://schemas.openxmlformats.org/officeDocument/2006/relationships/hyperlink" Target="https://www.youtube.com/watch?v=gfuDhS45ywo&amp;feature=emb_err_woyt" TargetMode="Externa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www.nstu.ru/fotobank/" TargetMode="External"/><Relationship Id="rId36" Type="http://schemas.openxmlformats.org/officeDocument/2006/relationships/image" Target="media/image9.png"/><Relationship Id="rId10" Type="http://schemas.openxmlformats.org/officeDocument/2006/relationships/hyperlink" Target="https://twitter.com/nstu_news" TargetMode="External"/><Relationship Id="rId19" Type="http://schemas.openxmlformats.org/officeDocument/2006/relationships/image" Target="media/image4.png"/><Relationship Id="rId31" Type="http://schemas.openxmlformats.org/officeDocument/2006/relationships/hyperlink" Target="http://www.nstu.ru/video/" TargetMode="External"/><Relationship Id="rId44" Type="http://schemas.openxmlformats.org/officeDocument/2006/relationships/hyperlink" Target="http://nstu.ru/is" TargetMode="External"/><Relationship Id="rId4" Type="http://schemas.openxmlformats.org/officeDocument/2006/relationships/image" Target="media/image1.png"/><Relationship Id="rId9" Type="http://schemas.openxmlformats.org/officeDocument/2006/relationships/hyperlink" Target="mailto:kurbanov@corp.nstu.ru" TargetMode="External"/><Relationship Id="rId14" Type="http://schemas.openxmlformats.org/officeDocument/2006/relationships/hyperlink" Target="https://vk.com/nstu_vk" TargetMode="External"/><Relationship Id="rId22" Type="http://schemas.openxmlformats.org/officeDocument/2006/relationships/hyperlink" Target="https://www.youtube.com/user/VideoNSTU" TargetMode="External"/><Relationship Id="rId27" Type="http://schemas.openxmlformats.org/officeDocument/2006/relationships/hyperlink" Target="https://www.instagram.com/nstu_online/" TargetMode="External"/><Relationship Id="rId30" Type="http://schemas.openxmlformats.org/officeDocument/2006/relationships/hyperlink" Target="http://www.nstu.ru/fotobank/" TargetMode="External"/><Relationship Id="rId35" Type="http://schemas.openxmlformats.org/officeDocument/2006/relationships/hyperlink" Target="http://www.nstu.ru/news" TargetMode="External"/><Relationship Id="rId43"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Курбанов</dc:creator>
  <cp:keywords/>
  <dc:description/>
  <cp:lastModifiedBy>Vladimir</cp:lastModifiedBy>
  <cp:revision>7</cp:revision>
  <dcterms:created xsi:type="dcterms:W3CDTF">2020-05-29T03:38:00Z</dcterms:created>
  <dcterms:modified xsi:type="dcterms:W3CDTF">2020-05-29T03:48:00Z</dcterms:modified>
</cp:coreProperties>
</file>