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B2ADE" w:rsidRDefault="008B2ADE" w:rsidP="008B2ADE">
      <w:pPr>
        <w:spacing w:line="276" w:lineRule="auto"/>
        <w:jc w:val="both"/>
        <w:rPr>
          <w:rFonts w:ascii="Arial" w:hAnsi="Arial" w:cs="Arial"/>
          <w:b/>
          <w:color w:val="000000"/>
          <w:sz w:val="28"/>
          <w:szCs w:val="24"/>
          <w:shd w:val="clear" w:color="auto" w:fill="FFFFFF"/>
        </w:rPr>
      </w:pPr>
      <w:r>
        <w:rPr>
          <w:noProof/>
          <w:lang w:eastAsia="ru-RU"/>
        </w:rPr>
        <w:drawing>
          <wp:inline distT="0" distB="0" distL="0" distR="0" wp14:anchorId="2789F669" wp14:editId="72BED0B1">
            <wp:extent cx="5940425" cy="925664"/>
            <wp:effectExtent l="0" t="0" r="3175" b="8255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B2ADE" w:rsidRDefault="008B2ADE" w:rsidP="008B2ADE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</w:p>
    <w:p w:rsidR="008B2ADE" w:rsidRDefault="00190BC6" w:rsidP="008B2ADE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 w:rsidRPr="00190BC6">
        <w:rPr>
          <w:rFonts w:ascii="Arial" w:hAnsi="Arial" w:cs="Arial"/>
          <w:b/>
          <w:sz w:val="28"/>
          <w:szCs w:val="28"/>
        </w:rPr>
        <w:t>11</w:t>
      </w:r>
      <w:r w:rsidR="00C6686E" w:rsidRPr="001D2347">
        <w:rPr>
          <w:rFonts w:ascii="Arial" w:hAnsi="Arial" w:cs="Arial"/>
          <w:b/>
          <w:sz w:val="28"/>
          <w:szCs w:val="28"/>
        </w:rPr>
        <w:t xml:space="preserve"> </w:t>
      </w:r>
      <w:r w:rsidR="007066DA">
        <w:rPr>
          <w:rFonts w:ascii="Arial" w:hAnsi="Arial" w:cs="Arial"/>
          <w:b/>
          <w:sz w:val="28"/>
          <w:szCs w:val="28"/>
        </w:rPr>
        <w:t>феврал</w:t>
      </w:r>
      <w:r w:rsidR="008B2ADE">
        <w:rPr>
          <w:rFonts w:ascii="Arial" w:hAnsi="Arial" w:cs="Arial"/>
          <w:b/>
          <w:sz w:val="28"/>
          <w:szCs w:val="28"/>
        </w:rPr>
        <w:t>я 20</w:t>
      </w:r>
      <w:r w:rsidR="00EF26F2">
        <w:rPr>
          <w:rFonts w:ascii="Arial" w:hAnsi="Arial" w:cs="Arial"/>
          <w:b/>
          <w:sz w:val="28"/>
          <w:szCs w:val="28"/>
        </w:rPr>
        <w:t>20</w:t>
      </w:r>
      <w:r w:rsidR="008B2ADE">
        <w:rPr>
          <w:rFonts w:ascii="Arial" w:hAnsi="Arial" w:cs="Arial"/>
          <w:b/>
          <w:sz w:val="28"/>
          <w:szCs w:val="28"/>
        </w:rPr>
        <w:t xml:space="preserve"> г.</w:t>
      </w:r>
    </w:p>
    <w:p w:rsidR="00190BC6" w:rsidRPr="00190BC6" w:rsidRDefault="00190BC6" w:rsidP="00190BC6">
      <w:pPr>
        <w:suppressAutoHyphens/>
        <w:spacing w:after="120" w:line="240" w:lineRule="auto"/>
        <w:rPr>
          <w:rFonts w:ascii="Arial" w:hAnsi="Arial" w:cs="Arial"/>
          <w:b/>
          <w:sz w:val="28"/>
          <w:szCs w:val="28"/>
        </w:rPr>
      </w:pPr>
      <w:r w:rsidRPr="00190BC6">
        <w:rPr>
          <w:rFonts w:ascii="Arial" w:hAnsi="Arial" w:cs="Arial"/>
          <w:b/>
          <w:sz w:val="28"/>
          <w:szCs w:val="28"/>
        </w:rPr>
        <w:t>Пост-релиз</w:t>
      </w:r>
    </w:p>
    <w:p w:rsidR="00190BC6" w:rsidRPr="00190BC6" w:rsidRDefault="00190BC6" w:rsidP="00190BC6">
      <w:pPr>
        <w:suppressAutoHyphens/>
        <w:spacing w:after="120" w:line="240" w:lineRule="auto"/>
        <w:rPr>
          <w:rFonts w:ascii="Arial" w:hAnsi="Arial" w:cs="Arial"/>
          <w:b/>
          <w:sz w:val="28"/>
          <w:szCs w:val="28"/>
        </w:rPr>
      </w:pPr>
      <w:r w:rsidRPr="00190BC6">
        <w:rPr>
          <w:rFonts w:ascii="Arial" w:hAnsi="Arial" w:cs="Arial"/>
          <w:b/>
          <w:sz w:val="28"/>
          <w:szCs w:val="28"/>
        </w:rPr>
        <w:t xml:space="preserve">«Умный университет» начинается с умной карты: в НГТУ НЭТИ заработала </w:t>
      </w:r>
      <w:proofErr w:type="spellStart"/>
      <w:r w:rsidRPr="00190BC6">
        <w:rPr>
          <w:rFonts w:ascii="Arial" w:hAnsi="Arial" w:cs="Arial"/>
          <w:b/>
          <w:sz w:val="28"/>
          <w:szCs w:val="28"/>
        </w:rPr>
        <w:t>Кампусная</w:t>
      </w:r>
      <w:proofErr w:type="spellEnd"/>
      <w:r w:rsidRPr="00190BC6">
        <w:rPr>
          <w:rFonts w:ascii="Arial" w:hAnsi="Arial" w:cs="Arial"/>
          <w:b/>
          <w:sz w:val="28"/>
          <w:szCs w:val="28"/>
        </w:rPr>
        <w:t xml:space="preserve"> система</w:t>
      </w:r>
    </w:p>
    <w:p w:rsidR="00190BC6" w:rsidRPr="00190BC6" w:rsidRDefault="00190BC6" w:rsidP="00190BC6">
      <w:pPr>
        <w:suppressAutoHyphens/>
        <w:spacing w:after="120" w:line="240" w:lineRule="auto"/>
        <w:rPr>
          <w:rFonts w:ascii="Arial" w:hAnsi="Arial" w:cs="Arial"/>
          <w:b/>
          <w:sz w:val="28"/>
          <w:szCs w:val="28"/>
        </w:rPr>
      </w:pPr>
      <w:r w:rsidRPr="00190BC6">
        <w:rPr>
          <w:rFonts w:ascii="Arial" w:hAnsi="Arial" w:cs="Arial"/>
          <w:b/>
          <w:sz w:val="28"/>
          <w:szCs w:val="28"/>
        </w:rPr>
        <w:t xml:space="preserve">11 февраля состоялся официальный запуск </w:t>
      </w:r>
      <w:proofErr w:type="spellStart"/>
      <w:r w:rsidRPr="00190BC6">
        <w:rPr>
          <w:rFonts w:ascii="Arial" w:hAnsi="Arial" w:cs="Arial"/>
          <w:b/>
          <w:sz w:val="28"/>
          <w:szCs w:val="28"/>
        </w:rPr>
        <w:t>кампусной</w:t>
      </w:r>
      <w:proofErr w:type="spellEnd"/>
      <w:r w:rsidRPr="00190BC6">
        <w:rPr>
          <w:rFonts w:ascii="Arial" w:hAnsi="Arial" w:cs="Arial"/>
          <w:b/>
          <w:sz w:val="28"/>
          <w:szCs w:val="28"/>
        </w:rPr>
        <w:t xml:space="preserve"> системы Новосибирского государственного технического университета НЭТИ. Торжественное мероприятие открывали ректор Анатолий </w:t>
      </w:r>
      <w:proofErr w:type="spellStart"/>
      <w:r w:rsidRPr="00190BC6">
        <w:rPr>
          <w:rFonts w:ascii="Arial" w:hAnsi="Arial" w:cs="Arial"/>
          <w:b/>
          <w:sz w:val="28"/>
          <w:szCs w:val="28"/>
        </w:rPr>
        <w:t>Батаев</w:t>
      </w:r>
      <w:proofErr w:type="spellEnd"/>
      <w:r w:rsidRPr="00190BC6">
        <w:rPr>
          <w:rFonts w:ascii="Arial" w:hAnsi="Arial" w:cs="Arial"/>
          <w:b/>
          <w:sz w:val="28"/>
          <w:szCs w:val="28"/>
        </w:rPr>
        <w:t xml:space="preserve">, генеральный директор платежной системы «Мир» Владимир Комлев и генеральный директор банка «Левобережный» Владимир </w:t>
      </w:r>
      <w:proofErr w:type="spellStart"/>
      <w:r w:rsidRPr="00190BC6">
        <w:rPr>
          <w:rFonts w:ascii="Arial" w:hAnsi="Arial" w:cs="Arial"/>
          <w:b/>
          <w:sz w:val="28"/>
          <w:szCs w:val="28"/>
        </w:rPr>
        <w:t>Шапоренко</w:t>
      </w:r>
      <w:proofErr w:type="spellEnd"/>
      <w:r w:rsidRPr="00190BC6">
        <w:rPr>
          <w:rFonts w:ascii="Arial" w:hAnsi="Arial" w:cs="Arial"/>
          <w:b/>
          <w:sz w:val="28"/>
          <w:szCs w:val="28"/>
        </w:rPr>
        <w:t xml:space="preserve">. </w:t>
      </w:r>
    </w:p>
    <w:p w:rsidR="00190BC6" w:rsidRPr="00190BC6" w:rsidRDefault="00190BC6" w:rsidP="00190BC6">
      <w:pPr>
        <w:suppressAutoHyphens/>
        <w:spacing w:after="120" w:line="240" w:lineRule="auto"/>
        <w:rPr>
          <w:rFonts w:ascii="Arial" w:hAnsi="Arial" w:cs="Arial"/>
          <w:sz w:val="28"/>
          <w:szCs w:val="28"/>
        </w:rPr>
      </w:pPr>
      <w:bookmarkStart w:id="0" w:name="_GoBack"/>
      <w:r w:rsidRPr="00190BC6">
        <w:rPr>
          <w:rFonts w:ascii="Arial" w:hAnsi="Arial" w:cs="Arial"/>
          <w:sz w:val="28"/>
          <w:szCs w:val="28"/>
        </w:rPr>
        <w:t xml:space="preserve">«Для нашего университета это важное событие, первый шаг к построению «умного кампуса», который мы хотим создать в НГТУ НЭТИ. Данные </w:t>
      </w:r>
      <w:proofErr w:type="spellStart"/>
      <w:r w:rsidRPr="00190BC6">
        <w:rPr>
          <w:rFonts w:ascii="Arial" w:hAnsi="Arial" w:cs="Arial"/>
          <w:sz w:val="28"/>
          <w:szCs w:val="28"/>
        </w:rPr>
        <w:t>кампусной</w:t>
      </w:r>
      <w:proofErr w:type="spellEnd"/>
      <w:r w:rsidRPr="00190BC6">
        <w:rPr>
          <w:rFonts w:ascii="Arial" w:hAnsi="Arial" w:cs="Arial"/>
          <w:sz w:val="28"/>
          <w:szCs w:val="28"/>
        </w:rPr>
        <w:t xml:space="preserve"> системы смогут дать нам много объективной информации о том, как распределяются потоки наших студентов, как они пользуются теми или иными объектами университета с тем, чтобы сделать их работу более удобной для наших студентов. Единая электронная карта позволит комфортно пользоваться разными сервисами университета, например, она будет работать вместо бумажного читательского билета в библиотеке. Надеюсь, теперь наши студенты будут ходить туда чаще!» — говорит ректор НГТУ НЭТИ Анатолий </w:t>
      </w:r>
      <w:proofErr w:type="spellStart"/>
      <w:r w:rsidRPr="00190BC6">
        <w:rPr>
          <w:rFonts w:ascii="Arial" w:hAnsi="Arial" w:cs="Arial"/>
          <w:sz w:val="28"/>
          <w:szCs w:val="28"/>
        </w:rPr>
        <w:t>Батаев</w:t>
      </w:r>
      <w:proofErr w:type="spellEnd"/>
      <w:r w:rsidRPr="00190BC6">
        <w:rPr>
          <w:rFonts w:ascii="Arial" w:hAnsi="Arial" w:cs="Arial"/>
          <w:sz w:val="28"/>
          <w:szCs w:val="28"/>
        </w:rPr>
        <w:t>.</w:t>
      </w:r>
    </w:p>
    <w:p w:rsidR="00190BC6" w:rsidRPr="00190BC6" w:rsidRDefault="00190BC6" w:rsidP="00190BC6">
      <w:pPr>
        <w:suppressAutoHyphens/>
        <w:spacing w:after="120" w:line="240" w:lineRule="auto"/>
        <w:rPr>
          <w:rFonts w:ascii="Arial" w:hAnsi="Arial" w:cs="Arial"/>
          <w:sz w:val="28"/>
          <w:szCs w:val="28"/>
        </w:rPr>
      </w:pPr>
      <w:r w:rsidRPr="00190BC6">
        <w:rPr>
          <w:rFonts w:ascii="Arial" w:hAnsi="Arial" w:cs="Arial"/>
          <w:sz w:val="28"/>
          <w:szCs w:val="28"/>
        </w:rPr>
        <w:t xml:space="preserve">Проект реализован Новосибирским государственным техническим университетом НЭТИ совместно с банком «Левобережный» и платежной системой «Мир». </w:t>
      </w:r>
      <w:proofErr w:type="spellStart"/>
      <w:r w:rsidRPr="00190BC6">
        <w:rPr>
          <w:rFonts w:ascii="Arial" w:hAnsi="Arial" w:cs="Arial"/>
          <w:sz w:val="28"/>
          <w:szCs w:val="28"/>
        </w:rPr>
        <w:t>Кампусная</w:t>
      </w:r>
      <w:proofErr w:type="spellEnd"/>
      <w:r w:rsidRPr="00190BC6">
        <w:rPr>
          <w:rFonts w:ascii="Arial" w:hAnsi="Arial" w:cs="Arial"/>
          <w:sz w:val="28"/>
          <w:szCs w:val="28"/>
        </w:rPr>
        <w:t xml:space="preserve"> карта выпущена банком на базе дебетовой карты «Мир» с бесконтактной технологией.  В первую очередь, </w:t>
      </w:r>
      <w:proofErr w:type="spellStart"/>
      <w:r w:rsidRPr="00190BC6">
        <w:rPr>
          <w:rFonts w:ascii="Arial" w:hAnsi="Arial" w:cs="Arial"/>
          <w:sz w:val="28"/>
          <w:szCs w:val="28"/>
        </w:rPr>
        <w:t>кампусная</w:t>
      </w:r>
      <w:proofErr w:type="spellEnd"/>
      <w:r w:rsidRPr="00190BC6">
        <w:rPr>
          <w:rFonts w:ascii="Arial" w:hAnsi="Arial" w:cs="Arial"/>
          <w:sz w:val="28"/>
          <w:szCs w:val="28"/>
        </w:rPr>
        <w:t xml:space="preserve"> карта НГТУ НЭТИ должна помочь усовершенствовать пропускную систему вуза, чтобы повысить уровень безопасности студентов и сотрудников, а также обеспечить сохранность их персональных данных. На данный момент </w:t>
      </w:r>
      <w:proofErr w:type="spellStart"/>
      <w:r w:rsidRPr="00190BC6">
        <w:rPr>
          <w:rFonts w:ascii="Arial" w:hAnsi="Arial" w:cs="Arial"/>
          <w:sz w:val="28"/>
          <w:szCs w:val="28"/>
        </w:rPr>
        <w:t>кампусную</w:t>
      </w:r>
      <w:proofErr w:type="spellEnd"/>
      <w:r w:rsidRPr="00190BC6">
        <w:rPr>
          <w:rFonts w:ascii="Arial" w:hAnsi="Arial" w:cs="Arial"/>
          <w:sz w:val="28"/>
          <w:szCs w:val="28"/>
        </w:rPr>
        <w:t xml:space="preserve"> карту можно использовать как пропуск в учебные корпуса, общежития, Дворец спорта НГТУ и прочие здания университета, а также как читательский билет.</w:t>
      </w:r>
    </w:p>
    <w:p w:rsidR="00190BC6" w:rsidRPr="00190BC6" w:rsidRDefault="00190BC6" w:rsidP="00190BC6">
      <w:pPr>
        <w:suppressAutoHyphens/>
        <w:spacing w:after="120" w:line="240" w:lineRule="auto"/>
        <w:rPr>
          <w:rFonts w:ascii="Arial" w:hAnsi="Arial" w:cs="Arial"/>
          <w:sz w:val="28"/>
          <w:szCs w:val="28"/>
        </w:rPr>
      </w:pPr>
      <w:r w:rsidRPr="00190BC6">
        <w:rPr>
          <w:rFonts w:ascii="Arial" w:hAnsi="Arial" w:cs="Arial"/>
          <w:sz w:val="28"/>
          <w:szCs w:val="28"/>
        </w:rPr>
        <w:t xml:space="preserve">Функциональные возможности </w:t>
      </w:r>
      <w:proofErr w:type="spellStart"/>
      <w:r w:rsidRPr="00190BC6">
        <w:rPr>
          <w:rFonts w:ascii="Arial" w:hAnsi="Arial" w:cs="Arial"/>
          <w:sz w:val="28"/>
          <w:szCs w:val="28"/>
        </w:rPr>
        <w:t>кампусной</w:t>
      </w:r>
      <w:proofErr w:type="spellEnd"/>
      <w:r w:rsidRPr="00190BC6">
        <w:rPr>
          <w:rFonts w:ascii="Arial" w:hAnsi="Arial" w:cs="Arial"/>
          <w:sz w:val="28"/>
          <w:szCs w:val="28"/>
        </w:rPr>
        <w:t xml:space="preserve"> карты могут постоянно расширяться, увеличивая её полезность за счет дополнительных сервисов: доступ </w:t>
      </w:r>
      <w:proofErr w:type="gramStart"/>
      <w:r w:rsidRPr="00190BC6">
        <w:rPr>
          <w:rFonts w:ascii="Arial" w:hAnsi="Arial" w:cs="Arial"/>
          <w:sz w:val="28"/>
          <w:szCs w:val="28"/>
        </w:rPr>
        <w:t>к информационных ресурсам</w:t>
      </w:r>
      <w:proofErr w:type="gramEnd"/>
      <w:r w:rsidRPr="00190BC6">
        <w:rPr>
          <w:rFonts w:ascii="Arial" w:hAnsi="Arial" w:cs="Arial"/>
          <w:sz w:val="28"/>
          <w:szCs w:val="28"/>
        </w:rPr>
        <w:t xml:space="preserve"> вуза — электронная зачетная книжка, электронная подпись, электронный журнал, доступ в личный кабинет, скидки в студенческой столовой и льготный проезд в общественном транспорте.  </w:t>
      </w:r>
    </w:p>
    <w:p w:rsidR="00190BC6" w:rsidRPr="00190BC6" w:rsidRDefault="00190BC6" w:rsidP="00190BC6">
      <w:pPr>
        <w:suppressAutoHyphens/>
        <w:spacing w:after="120" w:line="240" w:lineRule="auto"/>
        <w:rPr>
          <w:rFonts w:ascii="Arial" w:hAnsi="Arial" w:cs="Arial"/>
          <w:sz w:val="28"/>
          <w:szCs w:val="28"/>
        </w:rPr>
      </w:pPr>
      <w:r w:rsidRPr="00190BC6">
        <w:rPr>
          <w:rFonts w:ascii="Arial" w:hAnsi="Arial" w:cs="Arial"/>
          <w:sz w:val="28"/>
          <w:szCs w:val="28"/>
        </w:rPr>
        <w:t xml:space="preserve">Карту можно использовать не только как пропуск в университет и читательский билет, но и как финансовый инструмент для зачисления заработной платы или стипендии, оплаты товаров и услуг без комиссии, расчетов в сети Интернет, получения </w:t>
      </w:r>
      <w:proofErr w:type="spellStart"/>
      <w:r w:rsidRPr="00190BC6">
        <w:rPr>
          <w:rFonts w:ascii="Arial" w:hAnsi="Arial" w:cs="Arial"/>
          <w:sz w:val="28"/>
          <w:szCs w:val="28"/>
        </w:rPr>
        <w:t>кэшбэка</w:t>
      </w:r>
      <w:proofErr w:type="spellEnd"/>
      <w:r w:rsidRPr="00190BC6">
        <w:rPr>
          <w:rFonts w:ascii="Arial" w:hAnsi="Arial" w:cs="Arial"/>
          <w:sz w:val="28"/>
          <w:szCs w:val="28"/>
        </w:rPr>
        <w:t xml:space="preserve"> до 5%, а также специальных скидок и предложений от партнеров банка «Левобережный» и в рамках программы лояльности платежной системы «Мир». Приятным бонусом станет современный интернет-банк, который занимает второе место в стране по версии </w:t>
      </w:r>
      <w:proofErr w:type="spellStart"/>
      <w:r w:rsidRPr="00190BC6">
        <w:rPr>
          <w:rFonts w:ascii="Arial" w:hAnsi="Arial" w:cs="Arial"/>
          <w:sz w:val="28"/>
          <w:szCs w:val="28"/>
        </w:rPr>
        <w:t>Markswebb</w:t>
      </w:r>
      <w:proofErr w:type="spellEnd"/>
      <w:r w:rsidRPr="00190BC6">
        <w:rPr>
          <w:rFonts w:ascii="Arial" w:hAnsi="Arial" w:cs="Arial"/>
          <w:sz w:val="28"/>
          <w:szCs w:val="28"/>
        </w:rPr>
        <w:t xml:space="preserve">, и его мобильная версия, входящая в ТОП-5 мобильных банков. </w:t>
      </w:r>
    </w:p>
    <w:p w:rsidR="00190BC6" w:rsidRPr="00190BC6" w:rsidRDefault="00190BC6" w:rsidP="00190BC6">
      <w:pPr>
        <w:suppressAutoHyphens/>
        <w:spacing w:after="120" w:line="240" w:lineRule="auto"/>
        <w:rPr>
          <w:rFonts w:ascii="Arial" w:hAnsi="Arial" w:cs="Arial"/>
          <w:sz w:val="28"/>
          <w:szCs w:val="28"/>
        </w:rPr>
      </w:pPr>
      <w:r w:rsidRPr="00190BC6">
        <w:rPr>
          <w:rFonts w:ascii="Arial" w:hAnsi="Arial" w:cs="Arial"/>
          <w:sz w:val="28"/>
          <w:szCs w:val="28"/>
        </w:rPr>
        <w:t xml:space="preserve">«Сегодня в Новосибирской области карты «Мир» являются популярным платежным инструментом — их выпущено уже более 2 миллионов, и они активно используются жителями — регион входит в топ-5 по объему операций, совершаемых держателями национальных платежных карт. Такие проекты, как представленные сегодня </w:t>
      </w:r>
      <w:proofErr w:type="spellStart"/>
      <w:r w:rsidRPr="00190BC6">
        <w:rPr>
          <w:rFonts w:ascii="Arial" w:hAnsi="Arial" w:cs="Arial"/>
          <w:sz w:val="28"/>
          <w:szCs w:val="28"/>
        </w:rPr>
        <w:t>кампусные</w:t>
      </w:r>
      <w:proofErr w:type="spellEnd"/>
      <w:r w:rsidRPr="00190BC6">
        <w:rPr>
          <w:rFonts w:ascii="Arial" w:hAnsi="Arial" w:cs="Arial"/>
          <w:sz w:val="28"/>
          <w:szCs w:val="28"/>
        </w:rPr>
        <w:t xml:space="preserve"> карты Новосибирского государственного технического университета НЭТИ являются очень важным направлением работы платежной системы «Мир», так как позволяют совместить в одной карте «Мир» не только выгодный и удобный платежный инструмент, но и сделать карту «ключом доступа» к важным сервисам для студентов и преподавателей вуза. И мы вместе с партнерами продолжим работу над тем, чтобы наполнять карту новым полезным функционалом», — отметил генеральный директор платежной системы «Мир» Владимир Комлев.  </w:t>
      </w:r>
    </w:p>
    <w:p w:rsidR="00190BC6" w:rsidRPr="00190BC6" w:rsidRDefault="00190BC6" w:rsidP="00190BC6">
      <w:pPr>
        <w:suppressAutoHyphens/>
        <w:spacing w:after="120" w:line="240" w:lineRule="auto"/>
        <w:rPr>
          <w:rFonts w:ascii="Arial" w:hAnsi="Arial" w:cs="Arial"/>
          <w:sz w:val="28"/>
          <w:szCs w:val="28"/>
        </w:rPr>
      </w:pPr>
      <w:r w:rsidRPr="00190BC6">
        <w:rPr>
          <w:rFonts w:ascii="Arial" w:hAnsi="Arial" w:cs="Arial"/>
          <w:sz w:val="28"/>
          <w:szCs w:val="28"/>
        </w:rPr>
        <w:t xml:space="preserve">Инфраструктуру для </w:t>
      </w:r>
      <w:proofErr w:type="spellStart"/>
      <w:r w:rsidRPr="00190BC6">
        <w:rPr>
          <w:rFonts w:ascii="Arial" w:hAnsi="Arial" w:cs="Arial"/>
          <w:sz w:val="28"/>
          <w:szCs w:val="28"/>
        </w:rPr>
        <w:t>кампусной</w:t>
      </w:r>
      <w:proofErr w:type="spellEnd"/>
      <w:r w:rsidRPr="00190BC6">
        <w:rPr>
          <w:rFonts w:ascii="Arial" w:hAnsi="Arial" w:cs="Arial"/>
          <w:sz w:val="28"/>
          <w:szCs w:val="28"/>
        </w:rPr>
        <w:t xml:space="preserve"> системы обеспечил Банк «Левобережный». Общая стоимость проекта составила 15,8 млн рублей: </w:t>
      </w:r>
    </w:p>
    <w:p w:rsidR="00190BC6" w:rsidRPr="00190BC6" w:rsidRDefault="00190BC6" w:rsidP="00190BC6">
      <w:pPr>
        <w:suppressAutoHyphens/>
        <w:spacing w:after="120" w:line="240" w:lineRule="auto"/>
        <w:rPr>
          <w:rFonts w:ascii="Arial" w:hAnsi="Arial" w:cs="Arial"/>
          <w:sz w:val="28"/>
          <w:szCs w:val="28"/>
        </w:rPr>
      </w:pPr>
      <w:r w:rsidRPr="00190BC6">
        <w:rPr>
          <w:rFonts w:ascii="Arial" w:hAnsi="Arial" w:cs="Arial"/>
          <w:sz w:val="28"/>
          <w:szCs w:val="28"/>
        </w:rPr>
        <w:t xml:space="preserve">«Новосибирский государственный технический университет НЭТИ и банк «Левобережный» сотрудничают уже почти 30 лет, поэтому для нас особая честь выступать партнером вуза в реализации такого масштабного проекта. Мы приложили максимум усилий, чтобы система работала. Сервер для </w:t>
      </w:r>
      <w:proofErr w:type="spellStart"/>
      <w:r w:rsidRPr="00190BC6">
        <w:rPr>
          <w:rFonts w:ascii="Arial" w:hAnsi="Arial" w:cs="Arial"/>
          <w:sz w:val="28"/>
          <w:szCs w:val="28"/>
        </w:rPr>
        <w:t>кампусного</w:t>
      </w:r>
      <w:proofErr w:type="spellEnd"/>
      <w:r w:rsidRPr="00190BC6">
        <w:rPr>
          <w:rFonts w:ascii="Arial" w:hAnsi="Arial" w:cs="Arial"/>
          <w:sz w:val="28"/>
          <w:szCs w:val="28"/>
        </w:rPr>
        <w:t xml:space="preserve"> проекта был специально заказан из США. Важно, что благодаря </w:t>
      </w:r>
      <w:proofErr w:type="spellStart"/>
      <w:r w:rsidRPr="00190BC6">
        <w:rPr>
          <w:rFonts w:ascii="Arial" w:hAnsi="Arial" w:cs="Arial"/>
          <w:sz w:val="28"/>
          <w:szCs w:val="28"/>
        </w:rPr>
        <w:t>кампусной</w:t>
      </w:r>
      <w:proofErr w:type="spellEnd"/>
      <w:r w:rsidRPr="00190BC6">
        <w:rPr>
          <w:rFonts w:ascii="Arial" w:hAnsi="Arial" w:cs="Arial"/>
          <w:sz w:val="28"/>
          <w:szCs w:val="28"/>
        </w:rPr>
        <w:t xml:space="preserve"> карте, которая является многофункциональным высокотехнологичным инструментом, персональные данные её держателей будут в полной безопасности, гарантом чего и выступает наш банк. Я надеюсь, что студенты и сотрудники НГТУ НЭТИ оценят все преимущества </w:t>
      </w:r>
      <w:proofErr w:type="spellStart"/>
      <w:r w:rsidRPr="00190BC6">
        <w:rPr>
          <w:rFonts w:ascii="Arial" w:hAnsi="Arial" w:cs="Arial"/>
          <w:sz w:val="28"/>
          <w:szCs w:val="28"/>
        </w:rPr>
        <w:t>кампусной</w:t>
      </w:r>
      <w:proofErr w:type="spellEnd"/>
      <w:r w:rsidRPr="00190BC6">
        <w:rPr>
          <w:rFonts w:ascii="Arial" w:hAnsi="Arial" w:cs="Arial"/>
          <w:sz w:val="28"/>
          <w:szCs w:val="28"/>
        </w:rPr>
        <w:t xml:space="preserve"> карты и будут с удовольствием пользоваться ей», — прокомментировал генеральный директор банка «Левобережный» Владимир </w:t>
      </w:r>
      <w:proofErr w:type="spellStart"/>
      <w:r w:rsidRPr="00190BC6">
        <w:rPr>
          <w:rFonts w:ascii="Arial" w:hAnsi="Arial" w:cs="Arial"/>
          <w:sz w:val="28"/>
          <w:szCs w:val="28"/>
        </w:rPr>
        <w:t>Шапоренко</w:t>
      </w:r>
      <w:proofErr w:type="spellEnd"/>
      <w:r w:rsidRPr="00190BC6">
        <w:rPr>
          <w:rFonts w:ascii="Arial" w:hAnsi="Arial" w:cs="Arial"/>
          <w:sz w:val="28"/>
          <w:szCs w:val="28"/>
        </w:rPr>
        <w:t xml:space="preserve">. </w:t>
      </w:r>
    </w:p>
    <w:p w:rsidR="00190BC6" w:rsidRPr="00190BC6" w:rsidRDefault="00190BC6" w:rsidP="00190BC6">
      <w:pPr>
        <w:suppressAutoHyphens/>
        <w:spacing w:after="120" w:line="240" w:lineRule="auto"/>
        <w:rPr>
          <w:rFonts w:ascii="Arial" w:hAnsi="Arial" w:cs="Arial"/>
          <w:sz w:val="28"/>
          <w:szCs w:val="28"/>
        </w:rPr>
      </w:pPr>
      <w:r w:rsidRPr="00190BC6">
        <w:rPr>
          <w:rFonts w:ascii="Arial" w:hAnsi="Arial" w:cs="Arial"/>
          <w:sz w:val="28"/>
          <w:szCs w:val="28"/>
        </w:rPr>
        <w:t xml:space="preserve">Опыт </w:t>
      </w:r>
      <w:proofErr w:type="spellStart"/>
      <w:r w:rsidRPr="00190BC6">
        <w:rPr>
          <w:rFonts w:ascii="Arial" w:hAnsi="Arial" w:cs="Arial"/>
          <w:sz w:val="28"/>
          <w:szCs w:val="28"/>
        </w:rPr>
        <w:t>кампусных</w:t>
      </w:r>
      <w:proofErr w:type="spellEnd"/>
      <w:r w:rsidRPr="00190BC6">
        <w:rPr>
          <w:rFonts w:ascii="Arial" w:hAnsi="Arial" w:cs="Arial"/>
          <w:sz w:val="28"/>
          <w:szCs w:val="28"/>
        </w:rPr>
        <w:t xml:space="preserve"> систем, который российские университеты переняли у западных коллег, повсеместно внедряется в ведущих вузах, в том числе в столице Сибири. </w:t>
      </w:r>
      <w:proofErr w:type="spellStart"/>
      <w:r w:rsidRPr="00190BC6">
        <w:rPr>
          <w:rFonts w:ascii="Arial" w:hAnsi="Arial" w:cs="Arial"/>
          <w:sz w:val="28"/>
          <w:szCs w:val="28"/>
        </w:rPr>
        <w:t>Кампусные</w:t>
      </w:r>
      <w:proofErr w:type="spellEnd"/>
      <w:r w:rsidRPr="00190BC6">
        <w:rPr>
          <w:rFonts w:ascii="Arial" w:hAnsi="Arial" w:cs="Arial"/>
          <w:sz w:val="28"/>
          <w:szCs w:val="28"/>
        </w:rPr>
        <w:t xml:space="preserve"> системы уже реализованы в НГУ, </w:t>
      </w:r>
      <w:proofErr w:type="spellStart"/>
      <w:r w:rsidRPr="00190BC6">
        <w:rPr>
          <w:rFonts w:ascii="Arial" w:hAnsi="Arial" w:cs="Arial"/>
          <w:sz w:val="28"/>
          <w:szCs w:val="28"/>
        </w:rPr>
        <w:t>НГУЭиУ</w:t>
      </w:r>
      <w:proofErr w:type="spellEnd"/>
      <w:r w:rsidRPr="00190BC6">
        <w:rPr>
          <w:rFonts w:ascii="Arial" w:hAnsi="Arial" w:cs="Arial"/>
          <w:sz w:val="28"/>
          <w:szCs w:val="28"/>
        </w:rPr>
        <w:t xml:space="preserve"> и НГТУ НЭТИ. После запуска проекта в Новосибирском государственном техническом университете НЭТИ было выдано более 14 000 </w:t>
      </w:r>
      <w:proofErr w:type="spellStart"/>
      <w:r w:rsidRPr="00190BC6">
        <w:rPr>
          <w:rFonts w:ascii="Arial" w:hAnsi="Arial" w:cs="Arial"/>
          <w:sz w:val="28"/>
          <w:szCs w:val="28"/>
        </w:rPr>
        <w:t>кампусных</w:t>
      </w:r>
      <w:proofErr w:type="spellEnd"/>
      <w:r w:rsidRPr="00190BC6">
        <w:rPr>
          <w:rFonts w:ascii="Arial" w:hAnsi="Arial" w:cs="Arial"/>
          <w:sz w:val="28"/>
          <w:szCs w:val="28"/>
        </w:rPr>
        <w:t xml:space="preserve"> карт, которые уже активно используются. </w:t>
      </w:r>
    </w:p>
    <w:bookmarkEnd w:id="0"/>
    <w:p w:rsidR="008B2ADE" w:rsidRPr="00F81E0B" w:rsidRDefault="008B2ADE" w:rsidP="00190BC6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F81E0B">
        <w:rPr>
          <w:rFonts w:ascii="Times New Roman" w:hAnsi="Times New Roman" w:cs="Times New Roman"/>
          <w:b/>
          <w:sz w:val="28"/>
          <w:szCs w:val="28"/>
        </w:rPr>
        <w:t>Для СМИ</w:t>
      </w:r>
    </w:p>
    <w:p w:rsidR="008B2ADE" w:rsidRPr="00F81E0B" w:rsidRDefault="008B2ADE" w:rsidP="008B2ADE">
      <w:pPr>
        <w:suppressAutoHyphens/>
        <w:spacing w:after="120" w:line="240" w:lineRule="auto"/>
        <w:rPr>
          <w:rStyle w:val="a4"/>
          <w:rFonts w:ascii="Times New Roman" w:hAnsi="Times New Roman" w:cs="Times New Roman"/>
          <w:sz w:val="28"/>
          <w:szCs w:val="28"/>
        </w:rPr>
      </w:pPr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 xml:space="preserve">Юрий Лобанов, пресс-секретарь, +7-923-143-50-65, </w:t>
      </w:r>
      <w:hyperlink r:id="rId5" w:history="1">
        <w:r w:rsidRPr="00F81E0B">
          <w:rPr>
            <w:rStyle w:val="a4"/>
            <w:rFonts w:ascii="Times New Roman" w:hAnsi="Times New Roman" w:cs="Times New Roman"/>
            <w:sz w:val="28"/>
            <w:szCs w:val="28"/>
          </w:rPr>
          <w:t>is@nstu.ru</w:t>
        </w:r>
      </w:hyperlink>
    </w:p>
    <w:p w:rsidR="008B2ADE" w:rsidRPr="00F81E0B" w:rsidRDefault="008B2ADE" w:rsidP="008B2ADE">
      <w:pPr>
        <w:suppressAutoHyphens/>
        <w:spacing w:after="120" w:line="240" w:lineRule="auto"/>
        <w:rPr>
          <w:rStyle w:val="a4"/>
          <w:rFonts w:ascii="Times New Roman" w:hAnsi="Times New Roman" w:cs="Times New Roman"/>
          <w:sz w:val="28"/>
          <w:szCs w:val="28"/>
        </w:rPr>
      </w:pPr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 xml:space="preserve">Алина </w:t>
      </w:r>
      <w:proofErr w:type="spellStart"/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>Рунц</w:t>
      </w:r>
      <w:proofErr w:type="spellEnd"/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 xml:space="preserve">, журналист, +7-913-062-49-28, </w:t>
      </w:r>
      <w:hyperlink r:id="rId6" w:history="1">
        <w:r w:rsidRPr="00F81E0B">
          <w:rPr>
            <w:rStyle w:val="a4"/>
            <w:rFonts w:ascii="Times New Roman" w:hAnsi="Times New Roman" w:cs="Times New Roman"/>
            <w:sz w:val="28"/>
            <w:szCs w:val="28"/>
            <w:shd w:val="clear" w:color="auto" w:fill="FFFFFF"/>
          </w:rPr>
          <w:t>derevyagina@corp.nstu.ru</w:t>
        </w:r>
      </w:hyperlink>
    </w:p>
    <w:p w:rsidR="008B2ADE" w:rsidRPr="00F81E0B" w:rsidRDefault="008B2ADE" w:rsidP="008B2ADE">
      <w:pPr>
        <w:suppressAutoHyphens/>
        <w:spacing w:after="120" w:line="240" w:lineRule="auto"/>
        <w:rPr>
          <w:rStyle w:val="a4"/>
          <w:rFonts w:ascii="Times New Roman" w:hAnsi="Times New Roman" w:cs="Times New Roman"/>
          <w:color w:val="000000"/>
          <w:sz w:val="28"/>
          <w:szCs w:val="28"/>
        </w:rPr>
      </w:pPr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 xml:space="preserve">Руслан Курбанов, корреспондент, +7-913-772-30-78, </w:t>
      </w:r>
      <w:hyperlink r:id="rId7" w:history="1">
        <w:r w:rsidRPr="00F81E0B">
          <w:rPr>
            <w:rStyle w:val="a4"/>
            <w:rFonts w:ascii="Times New Roman" w:hAnsi="Times New Roman" w:cs="Times New Roman"/>
            <w:sz w:val="28"/>
            <w:szCs w:val="28"/>
          </w:rPr>
          <w:t>kurbanov@corp.nstu.ru</w:t>
        </w:r>
      </w:hyperlink>
    </w:p>
    <w:p w:rsidR="008B2ADE" w:rsidRPr="00F81E0B" w:rsidRDefault="008B2ADE" w:rsidP="008B2ADE">
      <w:pPr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F81E0B">
        <w:rPr>
          <w:rFonts w:ascii="Times New Roman" w:hAnsi="Times New Roman" w:cs="Times New Roman"/>
          <w:sz w:val="28"/>
          <w:szCs w:val="28"/>
        </w:rPr>
        <w:t>___________________________________________</w:t>
      </w:r>
      <w:r w:rsidR="00F81E0B">
        <w:rPr>
          <w:rFonts w:ascii="Times New Roman" w:hAnsi="Times New Roman" w:cs="Times New Roman"/>
          <w:sz w:val="28"/>
          <w:szCs w:val="28"/>
        </w:rPr>
        <w:t>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8B2ADE" w:rsidRPr="00F81E0B" w:rsidTr="00D621C1">
        <w:tc>
          <w:tcPr>
            <w:tcW w:w="3190" w:type="dxa"/>
            <w:hideMark/>
          </w:tcPr>
          <w:p w:rsidR="008B2ADE" w:rsidRPr="00F81E0B" w:rsidRDefault="00190BC6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8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25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9" o:title=""/>
                  </v:shape>
                  <o:OLEObject Type="Embed" ProgID="PBrush" ShapeID="_x0000_i1025" DrawAspect="Content" ObjectID="_1642939410" r:id="rId10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11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8B2ADE" w:rsidRPr="00F81E0B" w:rsidRDefault="00190BC6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12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40">
                  <v:shape id="_x0000_i1026" type="#_x0000_t75" style="width:12pt;height:12pt" o:ole="">
                    <v:imagedata r:id="rId13" o:title=""/>
                  </v:shape>
                  <o:OLEObject Type="Embed" ProgID="PBrush" ShapeID="_x0000_i1026" DrawAspect="Content" ObjectID="_1642939411" r:id="rId14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15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8B2ADE" w:rsidRPr="00F81E0B" w:rsidRDefault="00190BC6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16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25" w:dyaOrig="225">
                  <v:shape id="_x0000_i1027" type="#_x0000_t75" style="width:11.25pt;height:11.25pt" o:ole="">
                    <v:imagedata r:id="rId17" o:title="" cropbottom="3561f" cropleft="2836f" cropright="4516f"/>
                  </v:shape>
                  <o:OLEObject Type="Embed" ProgID="PBrush" ShapeID="_x0000_i1027" DrawAspect="Content" ObjectID="_1642939412" r:id="rId18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19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hideMark/>
          </w:tcPr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1D58F922" wp14:editId="795A574D">
                  <wp:extent cx="152400" cy="152400"/>
                  <wp:effectExtent l="0" t="0" r="0" b="0"/>
                  <wp:docPr id="26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2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youtube.com/user/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19D42FE4" wp14:editId="7C3E0EAC">
                  <wp:extent cx="152400" cy="152400"/>
                  <wp:effectExtent l="0" t="0" r="0" b="0"/>
                  <wp:docPr id="27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5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instagram.com/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br/>
            </w: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73C5DC4F" wp14:editId="08A1BE69">
                  <wp:extent cx="152400" cy="152400"/>
                  <wp:effectExtent l="0" t="0" r="0" b="0"/>
                  <wp:docPr id="28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8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9" w:history="1">
              <w:r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25">
                  <v:shape id="_x0000_i1028" type="#_x0000_t75" style="width:12pt;height:11.25pt" o:ole="">
                    <v:imagedata r:id="rId30" o:title=""/>
                  </v:shape>
                  <o:OLEObject Type="Embed" ProgID="PBrush" ShapeID="_x0000_i1028" DrawAspect="Content" ObjectID="_1642939413" r:id="rId31"/>
                </w:object>
              </w:r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2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hideMark/>
          </w:tcPr>
          <w:p w:rsidR="008B2ADE" w:rsidRPr="00F81E0B" w:rsidRDefault="00190BC6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33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40">
                  <v:shape id="_x0000_i1029" type="#_x0000_t75" style="width:12pt;height:12pt" o:ole="">
                    <v:imagedata r:id="rId34" o:title=""/>
                  </v:shape>
                  <o:OLEObject Type="Embed" ProgID="PBrush" ShapeID="_x0000_i1029" DrawAspect="Content" ObjectID="_1642939414" r:id="rId35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6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nstu.ru/news</w:t>
              </w:r>
            </w:hyperlink>
          </w:p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4012716D" wp14:editId="1E962DAE">
                  <wp:extent cx="152400" cy="142875"/>
                  <wp:effectExtent l="0" t="0" r="0" b="0"/>
                  <wp:docPr id="31" name="Рисунок 9">
                    <a:hlinkClick xmlns:a="http://schemas.openxmlformats.org/drawingml/2006/main" r:id="rId3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9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02631FD7" wp14:editId="2FC9345A">
                  <wp:extent cx="152400" cy="152400"/>
                  <wp:effectExtent l="0" t="0" r="0" b="0"/>
                  <wp:docPr id="32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42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9D1427" w:rsidRPr="00F81E0B" w:rsidRDefault="009D1427" w:rsidP="008B2ADE">
      <w:pPr>
        <w:rPr>
          <w:rFonts w:ascii="Times New Roman" w:hAnsi="Times New Roman" w:cs="Times New Roman"/>
          <w:sz w:val="16"/>
          <w:szCs w:val="16"/>
        </w:rPr>
      </w:pPr>
    </w:p>
    <w:sectPr w:rsidR="009D1427" w:rsidRPr="00F81E0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1427"/>
    <w:rsid w:val="000056F0"/>
    <w:rsid w:val="00015699"/>
    <w:rsid w:val="00015C8A"/>
    <w:rsid w:val="00077AEA"/>
    <w:rsid w:val="00085F58"/>
    <w:rsid w:val="000B38B1"/>
    <w:rsid w:val="000D3828"/>
    <w:rsid w:val="00103013"/>
    <w:rsid w:val="00106F0C"/>
    <w:rsid w:val="00131393"/>
    <w:rsid w:val="00183082"/>
    <w:rsid w:val="00190BC6"/>
    <w:rsid w:val="001A3A9B"/>
    <w:rsid w:val="001B4339"/>
    <w:rsid w:val="001D2347"/>
    <w:rsid w:val="001D50E7"/>
    <w:rsid w:val="0026262E"/>
    <w:rsid w:val="00281088"/>
    <w:rsid w:val="00293CD2"/>
    <w:rsid w:val="002A0953"/>
    <w:rsid w:val="002B72BF"/>
    <w:rsid w:val="002C162C"/>
    <w:rsid w:val="002C3CFD"/>
    <w:rsid w:val="002E28AC"/>
    <w:rsid w:val="0031682D"/>
    <w:rsid w:val="00381F5F"/>
    <w:rsid w:val="00407E7A"/>
    <w:rsid w:val="004131A2"/>
    <w:rsid w:val="00435140"/>
    <w:rsid w:val="00467EA4"/>
    <w:rsid w:val="00470F51"/>
    <w:rsid w:val="0049593D"/>
    <w:rsid w:val="004A1619"/>
    <w:rsid w:val="004D4820"/>
    <w:rsid w:val="00553BAA"/>
    <w:rsid w:val="00556CA8"/>
    <w:rsid w:val="00564547"/>
    <w:rsid w:val="005A244A"/>
    <w:rsid w:val="005B66AA"/>
    <w:rsid w:val="005C5FA3"/>
    <w:rsid w:val="0063001A"/>
    <w:rsid w:val="0067638E"/>
    <w:rsid w:val="007066DA"/>
    <w:rsid w:val="0072150E"/>
    <w:rsid w:val="007858A7"/>
    <w:rsid w:val="00786CE6"/>
    <w:rsid w:val="007B3725"/>
    <w:rsid w:val="00800228"/>
    <w:rsid w:val="00884D72"/>
    <w:rsid w:val="008B2ADE"/>
    <w:rsid w:val="008F0FD2"/>
    <w:rsid w:val="009369C6"/>
    <w:rsid w:val="009B72A9"/>
    <w:rsid w:val="009C38D1"/>
    <w:rsid w:val="009C5721"/>
    <w:rsid w:val="009D1427"/>
    <w:rsid w:val="009E02BB"/>
    <w:rsid w:val="009E12BB"/>
    <w:rsid w:val="00A1745F"/>
    <w:rsid w:val="00A42F8A"/>
    <w:rsid w:val="00AC7894"/>
    <w:rsid w:val="00AD4160"/>
    <w:rsid w:val="00B00D37"/>
    <w:rsid w:val="00B03589"/>
    <w:rsid w:val="00B303E3"/>
    <w:rsid w:val="00B368B9"/>
    <w:rsid w:val="00B81AC8"/>
    <w:rsid w:val="00BB664F"/>
    <w:rsid w:val="00BF2191"/>
    <w:rsid w:val="00C41ABA"/>
    <w:rsid w:val="00C6686E"/>
    <w:rsid w:val="00CA2806"/>
    <w:rsid w:val="00CA7FF9"/>
    <w:rsid w:val="00CC4565"/>
    <w:rsid w:val="00D10E60"/>
    <w:rsid w:val="00E071CD"/>
    <w:rsid w:val="00E620B1"/>
    <w:rsid w:val="00E85E14"/>
    <w:rsid w:val="00E91417"/>
    <w:rsid w:val="00EF26F2"/>
    <w:rsid w:val="00F12FFE"/>
    <w:rsid w:val="00F23C16"/>
    <w:rsid w:val="00F734E7"/>
    <w:rsid w:val="00F81E0B"/>
    <w:rsid w:val="00FC0F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4:docId w14:val="7D563AE2"/>
  <w15:chartTrackingRefBased/>
  <w15:docId w15:val="{C8E445A2-7D77-4C5A-904A-E85734487C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B2AD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D14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uiPriority w:val="99"/>
    <w:unhideWhenUsed/>
    <w:rsid w:val="008F0FD2"/>
    <w:rPr>
      <w:color w:val="0000FF"/>
      <w:u w:val="single"/>
    </w:rPr>
  </w:style>
  <w:style w:type="paragraph" w:styleId="a5">
    <w:name w:val="footer"/>
    <w:basedOn w:val="a"/>
    <w:link w:val="a6"/>
    <w:uiPriority w:val="99"/>
    <w:unhideWhenUsed/>
    <w:rsid w:val="008F0FD2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6">
    <w:name w:val="Нижний колонтитул Знак"/>
    <w:basedOn w:val="a0"/>
    <w:link w:val="a5"/>
    <w:uiPriority w:val="99"/>
    <w:rsid w:val="008F0FD2"/>
    <w:rPr>
      <w:rFonts w:ascii="Calibri" w:eastAsia="Times New Roman" w:hAnsi="Calibri" w:cs="Times New Roman"/>
      <w:lang w:eastAsia="ru-RU"/>
    </w:rPr>
  </w:style>
  <w:style w:type="character" w:styleId="a7">
    <w:name w:val="Strong"/>
    <w:basedOn w:val="a0"/>
    <w:uiPriority w:val="22"/>
    <w:qFormat/>
    <w:rsid w:val="009C572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84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9491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91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38604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4335213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9275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50493582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0211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446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65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png"/><Relationship Id="rId18" Type="http://schemas.openxmlformats.org/officeDocument/2006/relationships/oleObject" Target="embeddings/oleObject3.bin"/><Relationship Id="rId26" Type="http://schemas.openxmlformats.org/officeDocument/2006/relationships/hyperlink" Target="http://www.nstu.ru/fotobank/" TargetMode="External"/><Relationship Id="rId39" Type="http://schemas.openxmlformats.org/officeDocument/2006/relationships/hyperlink" Target="http://www.nstu.ru/pressreleases" TargetMode="External"/><Relationship Id="rId21" Type="http://schemas.openxmlformats.org/officeDocument/2006/relationships/image" Target="media/image5.png"/><Relationship Id="rId34" Type="http://schemas.openxmlformats.org/officeDocument/2006/relationships/image" Target="media/image9.png"/><Relationship Id="rId42" Type="http://schemas.openxmlformats.org/officeDocument/2006/relationships/hyperlink" Target="http://nstu.ru/is" TargetMode="External"/><Relationship Id="rId7" Type="http://schemas.openxmlformats.org/officeDocument/2006/relationships/hyperlink" Target="mailto:kurbanov@corp.nstu.ru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facebook.com/nstunovosti/" TargetMode="External"/><Relationship Id="rId20" Type="http://schemas.openxmlformats.org/officeDocument/2006/relationships/hyperlink" Target="https://www.youtube.com/user/VideoNSTU" TargetMode="External"/><Relationship Id="rId29" Type="http://schemas.openxmlformats.org/officeDocument/2006/relationships/hyperlink" Target="http://www.nstu.ru/video/" TargetMode="External"/><Relationship Id="rId41" Type="http://schemas.openxmlformats.org/officeDocument/2006/relationships/image" Target="media/image11.png"/><Relationship Id="rId1" Type="http://schemas.openxmlformats.org/officeDocument/2006/relationships/styles" Target="styles.xml"/><Relationship Id="rId6" Type="http://schemas.openxmlformats.org/officeDocument/2006/relationships/hyperlink" Target="mailto:derevyagina@corp.nstu.ru" TargetMode="External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6.jpeg"/><Relationship Id="rId32" Type="http://schemas.openxmlformats.org/officeDocument/2006/relationships/hyperlink" Target="http://www.nstu.ru/video/" TargetMode="External"/><Relationship Id="rId37" Type="http://schemas.openxmlformats.org/officeDocument/2006/relationships/hyperlink" Target="http://www.nstu.ru/pressreleases" TargetMode="External"/><Relationship Id="rId40" Type="http://schemas.openxmlformats.org/officeDocument/2006/relationships/hyperlink" Target="http://nstu.ru/is" TargetMode="External"/><Relationship Id="rId5" Type="http://schemas.openxmlformats.org/officeDocument/2006/relationships/hyperlink" Target="mailto:is@nstu.ru" TargetMode="External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instagram.com/nstu_online/" TargetMode="External"/><Relationship Id="rId28" Type="http://schemas.openxmlformats.org/officeDocument/2006/relationships/hyperlink" Target="http://www.nstu.ru/fotobank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oleObject" Target="embeddings/oleObject1.bin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oleObject" Target="embeddings/oleObject4.bin"/><Relationship Id="rId44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image" Target="media/image2.png"/><Relationship Id="rId14" Type="http://schemas.openxmlformats.org/officeDocument/2006/relationships/oleObject" Target="embeddings/oleObject2.bin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image" Target="media/image7.jpeg"/><Relationship Id="rId30" Type="http://schemas.openxmlformats.org/officeDocument/2006/relationships/image" Target="media/image8.png"/><Relationship Id="rId35" Type="http://schemas.openxmlformats.org/officeDocument/2006/relationships/oleObject" Target="embeddings/oleObject5.bin"/><Relationship Id="rId43" Type="http://schemas.openxmlformats.org/officeDocument/2006/relationships/fontTable" Target="fontTable.xml"/><Relationship Id="rId8" Type="http://schemas.openxmlformats.org/officeDocument/2006/relationships/hyperlink" Target="https://twitter.com/nstu_news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4.png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hyperlink" Target="http://www.nstu.ru/news" TargetMode="External"/><Relationship Id="rId38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897</Words>
  <Characters>5117</Characters>
  <Application>Microsoft Office Word</Application>
  <DocSecurity>0</DocSecurity>
  <Lines>42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Alina</dc:creator>
  <cp:keywords/>
  <dc:description/>
  <cp:lastModifiedBy>ISh</cp:lastModifiedBy>
  <cp:revision>3</cp:revision>
  <dcterms:created xsi:type="dcterms:W3CDTF">2020-02-11T08:16:00Z</dcterms:created>
  <dcterms:modified xsi:type="dcterms:W3CDTF">2020-02-11T08:17:00Z</dcterms:modified>
</cp:coreProperties>
</file>