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6" w:rsidRDefault="00110561" w:rsidP="009C31A6">
      <w:r>
        <w:rPr>
          <w:noProof/>
        </w:rPr>
        <w:drawing>
          <wp:inline distT="0" distB="0" distL="0" distR="0">
            <wp:extent cx="5486400" cy="1025525"/>
            <wp:effectExtent l="19050" t="0" r="0" b="0"/>
            <wp:docPr id="1" name="Рисунок 1" descr="LP_2014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_2014_bla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61" w:rsidRDefault="00110561" w:rsidP="009C31A6"/>
    <w:p w:rsidR="00110561" w:rsidRDefault="00FC3818" w:rsidP="00FC3818">
      <w:pPr>
        <w:jc w:val="center"/>
      </w:pPr>
      <w:r>
        <w:t>Лучшие образовательные  программы Новосибирского государственного технического университета 2015 года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02.03.03 Математическое обеспечение и администрирование информационных систем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01.03.02 Прикладная математика и информатика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01.04.02 Прикладная математика и информатика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03.03.02 Физика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03.04.02 Физика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10.03.01 Информационная безопасность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13.04.01 Теплоэнергетика и теплотехника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13.03.02 Электроэнергетика и электротехника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15.03.05 Конструкторско-технологическое обеспечение машиностроительных производств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22.03.01 Материаловедение и технологии материалов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15.03.02 Технологические машины и оборудование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 xml:space="preserve">24.03.03 Баллистика и </w:t>
      </w:r>
      <w:proofErr w:type="spellStart"/>
      <w:r w:rsidRPr="006A05D8">
        <w:t>гидроаэродинамика</w:t>
      </w:r>
      <w:proofErr w:type="spellEnd"/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23.03.03 Эксплуатация транспортно-технологических машин и комплексов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15.03.04 Автоматизация технологических процессов и производств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09.03.01 Информатика и вычислительная техника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09.03.02 Информационные системы и технологии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09.03.03 Прикладная информатика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09.03.04 Программная инженерия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 xml:space="preserve">18.03.02 </w:t>
      </w:r>
      <w:proofErr w:type="spellStart"/>
      <w:r w:rsidRPr="006A05D8">
        <w:t>Энерго</w:t>
      </w:r>
      <w:proofErr w:type="spellEnd"/>
      <w:r w:rsidRPr="006A05D8">
        <w:t>- и ресурсосберегающие процессы в химической технологии, нефтехимии и биотехнологии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29.03.04 Технология художественной обработки материалов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 xml:space="preserve">20.03.01 </w:t>
      </w:r>
      <w:proofErr w:type="spellStart"/>
      <w:r w:rsidRPr="006A05D8">
        <w:t>Техносферная</w:t>
      </w:r>
      <w:proofErr w:type="spellEnd"/>
      <w:r w:rsidRPr="006A05D8">
        <w:t xml:space="preserve"> безопасность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 xml:space="preserve">20.04.01  </w:t>
      </w:r>
      <w:proofErr w:type="spellStart"/>
      <w:r w:rsidRPr="006A05D8">
        <w:t>Техносферная</w:t>
      </w:r>
      <w:proofErr w:type="spellEnd"/>
      <w:r w:rsidRPr="006A05D8">
        <w:t xml:space="preserve"> безопасность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05.03.06 Экология и природопользование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10.05.03 Информационная безопасность автоматизированных систем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24.03.04 Авиастроение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25.03.01 Техническая эксплуатация летательных аппаратов и двигателей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17.05.01 Боеприпасы и взрыватели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12.03.05 Лазерная техника и лазерные технологии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6A05D8">
        <w:t>27.03.04 Управление в технических системах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 xml:space="preserve">41.03.01 Зарубежное </w:t>
      </w:r>
      <w:proofErr w:type="spellStart"/>
      <w:r w:rsidRPr="006A05D8">
        <w:t>регионоведение</w:t>
      </w:r>
      <w:proofErr w:type="spellEnd"/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45.03.02 Лингвистика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37.03.01 Психология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42.03.01 Реклама и связи с общественностью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45.03.01 Филология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40.03.01 Юриспруденция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39.03.01 Социология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38.03.02 Менеджмент</w:t>
      </w:r>
    </w:p>
    <w:p w:rsidR="009C31A6" w:rsidRPr="006A05D8" w:rsidRDefault="009C31A6" w:rsidP="009C31A6">
      <w:pPr>
        <w:numPr>
          <w:ilvl w:val="0"/>
          <w:numId w:val="1"/>
        </w:numPr>
        <w:spacing w:after="0" w:line="240" w:lineRule="auto"/>
      </w:pPr>
      <w:r w:rsidRPr="006A05D8">
        <w:t>38.03.01 Экономика</w:t>
      </w:r>
    </w:p>
    <w:p w:rsidR="009C31A6" w:rsidRPr="006A05D8" w:rsidRDefault="009C31A6" w:rsidP="009C31A6">
      <w:pPr>
        <w:ind w:left="720"/>
      </w:pPr>
    </w:p>
    <w:p w:rsidR="00963EAF" w:rsidRDefault="00963EAF"/>
    <w:sectPr w:rsidR="0096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EEC"/>
    <w:multiLevelType w:val="hybridMultilevel"/>
    <w:tmpl w:val="452E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1A6"/>
    <w:rsid w:val="00110561"/>
    <w:rsid w:val="00963EAF"/>
    <w:rsid w:val="009C31A6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9C31A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</dc:creator>
  <cp:keywords/>
  <dc:description/>
  <cp:lastModifiedBy>^</cp:lastModifiedBy>
  <cp:revision>2</cp:revision>
  <dcterms:created xsi:type="dcterms:W3CDTF">2015-11-05T08:45:00Z</dcterms:created>
  <dcterms:modified xsi:type="dcterms:W3CDTF">2015-11-05T09:10:00Z</dcterms:modified>
</cp:coreProperties>
</file>