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93E" w:rsidRPr="009E7A95" w:rsidRDefault="00F8193E" w:rsidP="0065488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7A95">
        <w:rPr>
          <w:rFonts w:ascii="Times New Roman" w:hAnsi="Times New Roman" w:cs="Times New Roman"/>
          <w:b/>
          <w:sz w:val="28"/>
          <w:szCs w:val="28"/>
        </w:rPr>
        <w:t>ПЛАН</w:t>
      </w:r>
    </w:p>
    <w:p w:rsidR="00F8193E" w:rsidRPr="009E7A95" w:rsidRDefault="00F8193E" w:rsidP="0065488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>проведения научной сессии</w:t>
      </w:r>
    </w:p>
    <w:p w:rsidR="00F8193E" w:rsidRPr="009E7A95" w:rsidRDefault="00F8193E" w:rsidP="0065488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>Юридического факультета</w:t>
      </w:r>
      <w:r w:rsidR="00416477" w:rsidRPr="009E7A95">
        <w:rPr>
          <w:rFonts w:ascii="Times New Roman" w:hAnsi="Times New Roman" w:cs="Times New Roman"/>
          <w:sz w:val="28"/>
          <w:szCs w:val="28"/>
        </w:rPr>
        <w:t xml:space="preserve"> НГТУ</w:t>
      </w:r>
    </w:p>
    <w:p w:rsidR="00F8193E" w:rsidRDefault="00F8193E" w:rsidP="0065488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54881" w:rsidRPr="009E7A95" w:rsidRDefault="00654881" w:rsidP="0065488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B2D65" w:rsidRPr="009E7A95" w:rsidRDefault="003B2D65" w:rsidP="003B2D6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>«</w:t>
      </w:r>
      <w:r w:rsidR="002A38A7">
        <w:rPr>
          <w:rFonts w:ascii="Times New Roman" w:hAnsi="Times New Roman" w:cs="Times New Roman"/>
          <w:sz w:val="28"/>
          <w:szCs w:val="28"/>
        </w:rPr>
        <w:t>06</w:t>
      </w:r>
      <w:r w:rsidRPr="009E7A95">
        <w:rPr>
          <w:rFonts w:ascii="Times New Roman" w:hAnsi="Times New Roman" w:cs="Times New Roman"/>
          <w:sz w:val="28"/>
          <w:szCs w:val="28"/>
        </w:rPr>
        <w:t>» марта 201</w:t>
      </w:r>
      <w:r w:rsidR="003B2D68">
        <w:rPr>
          <w:rFonts w:ascii="Times New Roman" w:hAnsi="Times New Roman" w:cs="Times New Roman"/>
          <w:sz w:val="28"/>
          <w:szCs w:val="28"/>
        </w:rPr>
        <w:t>3</w:t>
      </w:r>
      <w:r w:rsidRPr="009E7A95">
        <w:rPr>
          <w:rFonts w:ascii="Times New Roman" w:hAnsi="Times New Roman" w:cs="Times New Roman"/>
          <w:sz w:val="28"/>
          <w:szCs w:val="28"/>
        </w:rPr>
        <w:t xml:space="preserve"> г.               Начало в 1</w:t>
      </w:r>
      <w:r w:rsidR="002A38A7">
        <w:rPr>
          <w:rFonts w:ascii="Times New Roman" w:hAnsi="Times New Roman" w:cs="Times New Roman"/>
          <w:sz w:val="28"/>
          <w:szCs w:val="28"/>
        </w:rPr>
        <w:t>4</w:t>
      </w:r>
      <w:r w:rsidRPr="009E7A9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00</w:t>
      </w:r>
      <w:r w:rsidRPr="009E7A95">
        <w:rPr>
          <w:rFonts w:ascii="Times New Roman" w:hAnsi="Times New Roman" w:cs="Times New Roman"/>
          <w:sz w:val="28"/>
          <w:szCs w:val="28"/>
        </w:rPr>
        <w:t xml:space="preserve"> час.                    Ауд. </w:t>
      </w:r>
      <w:r w:rsidRPr="009E7A95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9E7A95">
        <w:rPr>
          <w:rFonts w:ascii="Times New Roman" w:hAnsi="Times New Roman" w:cs="Times New Roman"/>
          <w:sz w:val="28"/>
          <w:szCs w:val="28"/>
        </w:rPr>
        <w:t xml:space="preserve"> - </w:t>
      </w:r>
      <w:r w:rsidR="002F2FD0">
        <w:rPr>
          <w:rFonts w:ascii="Times New Roman" w:hAnsi="Times New Roman" w:cs="Times New Roman"/>
          <w:sz w:val="28"/>
          <w:szCs w:val="28"/>
        </w:rPr>
        <w:t>124</w:t>
      </w:r>
    </w:p>
    <w:tbl>
      <w:tblPr>
        <w:tblStyle w:val="a3"/>
        <w:tblW w:w="9391" w:type="dxa"/>
        <w:tblLook w:val="04A0"/>
      </w:tblPr>
      <w:tblGrid>
        <w:gridCol w:w="675"/>
        <w:gridCol w:w="5812"/>
        <w:gridCol w:w="1985"/>
        <w:gridCol w:w="919"/>
      </w:tblGrid>
      <w:tr w:rsidR="003B2D65" w:rsidRPr="005E776B" w:rsidTr="00C24952">
        <w:tc>
          <w:tcPr>
            <w:tcW w:w="67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812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Тема доклада</w:t>
            </w:r>
          </w:p>
        </w:tc>
        <w:tc>
          <w:tcPr>
            <w:tcW w:w="198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Докладчик </w:t>
            </w:r>
          </w:p>
        </w:tc>
        <w:tc>
          <w:tcPr>
            <w:tcW w:w="919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b/>
                <w:sz w:val="24"/>
                <w:szCs w:val="24"/>
              </w:rPr>
              <w:t>Каф.</w:t>
            </w:r>
          </w:p>
        </w:tc>
      </w:tr>
      <w:tr w:rsidR="003B2D65" w:rsidRPr="005E776B" w:rsidTr="00C24952">
        <w:tc>
          <w:tcPr>
            <w:tcW w:w="67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2" w:type="dxa"/>
            <w:vAlign w:val="center"/>
          </w:tcPr>
          <w:p w:rsidR="003B2D65" w:rsidRPr="005E776B" w:rsidRDefault="00AE05B0" w:rsidP="005E776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Суд евразийского экономического сообщества: штрихи к портрету</w:t>
            </w:r>
          </w:p>
        </w:tc>
        <w:tc>
          <w:tcPr>
            <w:tcW w:w="198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Толстых В.Л.</w:t>
            </w:r>
          </w:p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д.ю.н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19" w:type="dxa"/>
            <w:vAlign w:val="center"/>
          </w:tcPr>
          <w:p w:rsidR="003B2D65" w:rsidRPr="005E776B" w:rsidRDefault="0091023B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КМП</w:t>
            </w:r>
          </w:p>
        </w:tc>
      </w:tr>
      <w:tr w:rsidR="003B2D65" w:rsidRPr="005E776B" w:rsidTr="00C24952">
        <w:tc>
          <w:tcPr>
            <w:tcW w:w="67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2" w:type="dxa"/>
            <w:vAlign w:val="center"/>
          </w:tcPr>
          <w:p w:rsidR="003B2D65" w:rsidRPr="005E776B" w:rsidRDefault="002A38A7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Проблемы регионального права</w:t>
            </w:r>
          </w:p>
        </w:tc>
        <w:tc>
          <w:tcPr>
            <w:tcW w:w="1985" w:type="dxa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Потапов М.Г.</w:t>
            </w:r>
          </w:p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к.ю.н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19" w:type="dxa"/>
            <w:vAlign w:val="center"/>
          </w:tcPr>
          <w:p w:rsidR="003B2D65" w:rsidRPr="005E776B" w:rsidRDefault="0091023B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ТГП</w:t>
            </w:r>
          </w:p>
        </w:tc>
      </w:tr>
      <w:tr w:rsidR="003B2D65" w:rsidRPr="005E776B" w:rsidTr="00C24952">
        <w:tc>
          <w:tcPr>
            <w:tcW w:w="67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  <w:vAlign w:val="center"/>
          </w:tcPr>
          <w:p w:rsidR="003B2D65" w:rsidRPr="005E776B" w:rsidRDefault="00AE05B0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Совершенствование санкций уголовно-правовых норм как одно из направлений борьбы с коррупцией</w:t>
            </w:r>
          </w:p>
        </w:tc>
        <w:tc>
          <w:tcPr>
            <w:tcW w:w="1985" w:type="dxa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Поляков С.А.</w:t>
            </w:r>
          </w:p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к.ю.н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19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УП</w:t>
            </w:r>
            <w:r w:rsidR="0091023B" w:rsidRPr="005E776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3B2D65" w:rsidRPr="005E776B" w:rsidTr="00C24952">
        <w:tc>
          <w:tcPr>
            <w:tcW w:w="675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</w:p>
        </w:tc>
        <w:tc>
          <w:tcPr>
            <w:tcW w:w="5812" w:type="dxa"/>
            <w:vAlign w:val="center"/>
          </w:tcPr>
          <w:p w:rsidR="003B2D65" w:rsidRPr="005E776B" w:rsidRDefault="00AE05B0" w:rsidP="005E776B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Ограничение принципа свободы завещания</w:t>
            </w:r>
          </w:p>
        </w:tc>
        <w:tc>
          <w:tcPr>
            <w:tcW w:w="1985" w:type="dxa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Рахвалова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 xml:space="preserve"> М.Н.</w:t>
            </w:r>
          </w:p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к.ю.н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19" w:type="dxa"/>
            <w:vAlign w:val="center"/>
          </w:tcPr>
          <w:p w:rsidR="003B2D65" w:rsidRPr="005E776B" w:rsidRDefault="003B2D65" w:rsidP="005E77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91023B" w:rsidRPr="005E776B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</w:p>
        </w:tc>
      </w:tr>
    </w:tbl>
    <w:p w:rsidR="00F8193E" w:rsidRPr="009E7A95" w:rsidRDefault="00F8193E" w:rsidP="00A16B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8193E" w:rsidRPr="009E7A95" w:rsidRDefault="00F8193E" w:rsidP="003B2D6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>«</w:t>
      </w:r>
      <w:r w:rsidR="002A38A7">
        <w:rPr>
          <w:rFonts w:ascii="Times New Roman" w:hAnsi="Times New Roman" w:cs="Times New Roman"/>
          <w:sz w:val="28"/>
          <w:szCs w:val="28"/>
        </w:rPr>
        <w:t>07</w:t>
      </w:r>
      <w:r w:rsidR="008F0B26" w:rsidRPr="009E7A95">
        <w:rPr>
          <w:rFonts w:ascii="Times New Roman" w:hAnsi="Times New Roman" w:cs="Times New Roman"/>
          <w:sz w:val="28"/>
          <w:szCs w:val="28"/>
        </w:rPr>
        <w:t>» марта 201</w:t>
      </w:r>
      <w:r w:rsidR="003B2D68">
        <w:rPr>
          <w:rFonts w:ascii="Times New Roman" w:hAnsi="Times New Roman" w:cs="Times New Roman"/>
          <w:sz w:val="28"/>
          <w:szCs w:val="28"/>
        </w:rPr>
        <w:t>3</w:t>
      </w:r>
      <w:r w:rsidRPr="009E7A95">
        <w:rPr>
          <w:rFonts w:ascii="Times New Roman" w:hAnsi="Times New Roman" w:cs="Times New Roman"/>
          <w:sz w:val="28"/>
          <w:szCs w:val="28"/>
        </w:rPr>
        <w:t xml:space="preserve"> г.               Начало в </w:t>
      </w:r>
      <w:r w:rsidR="00214A59" w:rsidRPr="009E7A95">
        <w:rPr>
          <w:rFonts w:ascii="Times New Roman" w:hAnsi="Times New Roman" w:cs="Times New Roman"/>
          <w:sz w:val="28"/>
          <w:szCs w:val="28"/>
        </w:rPr>
        <w:t>1</w:t>
      </w:r>
      <w:r w:rsidR="005F0CD4">
        <w:rPr>
          <w:rFonts w:ascii="Times New Roman" w:hAnsi="Times New Roman" w:cs="Times New Roman"/>
          <w:sz w:val="28"/>
          <w:szCs w:val="28"/>
        </w:rPr>
        <w:t>4</w:t>
      </w:r>
      <w:r w:rsidR="00214A59" w:rsidRPr="009E7A95">
        <w:rPr>
          <w:rFonts w:ascii="Times New Roman" w:hAnsi="Times New Roman" w:cs="Times New Roman"/>
          <w:sz w:val="28"/>
          <w:szCs w:val="28"/>
        </w:rPr>
        <w:t>-</w:t>
      </w:r>
      <w:r w:rsidR="005F0CD4">
        <w:rPr>
          <w:rFonts w:ascii="Times New Roman" w:hAnsi="Times New Roman" w:cs="Times New Roman"/>
          <w:sz w:val="28"/>
          <w:szCs w:val="28"/>
        </w:rPr>
        <w:t>00</w:t>
      </w:r>
      <w:r w:rsidR="00214A59" w:rsidRPr="009E7A95">
        <w:rPr>
          <w:rFonts w:ascii="Times New Roman" w:hAnsi="Times New Roman" w:cs="Times New Roman"/>
          <w:sz w:val="28"/>
          <w:szCs w:val="28"/>
        </w:rPr>
        <w:t xml:space="preserve"> час.</w:t>
      </w:r>
      <w:r w:rsidRPr="009E7A95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3B2D65">
        <w:rPr>
          <w:rFonts w:ascii="Times New Roman" w:hAnsi="Times New Roman" w:cs="Times New Roman"/>
          <w:sz w:val="28"/>
          <w:szCs w:val="28"/>
        </w:rPr>
        <w:t>Работа</w:t>
      </w:r>
      <w:r w:rsidR="003B2D65" w:rsidRPr="009E7A95">
        <w:rPr>
          <w:rFonts w:ascii="Times New Roman" w:hAnsi="Times New Roman" w:cs="Times New Roman"/>
          <w:sz w:val="28"/>
          <w:szCs w:val="28"/>
        </w:rPr>
        <w:t xml:space="preserve"> </w:t>
      </w:r>
      <w:r w:rsidR="003B2D65">
        <w:rPr>
          <w:rFonts w:ascii="Times New Roman" w:hAnsi="Times New Roman" w:cs="Times New Roman"/>
          <w:sz w:val="28"/>
          <w:szCs w:val="28"/>
        </w:rPr>
        <w:t>по секциям</w:t>
      </w:r>
    </w:p>
    <w:tbl>
      <w:tblPr>
        <w:tblStyle w:val="a3"/>
        <w:tblW w:w="9391" w:type="dxa"/>
        <w:tblLook w:val="04A0"/>
      </w:tblPr>
      <w:tblGrid>
        <w:gridCol w:w="673"/>
        <w:gridCol w:w="5708"/>
        <w:gridCol w:w="1974"/>
        <w:gridCol w:w="1036"/>
      </w:tblGrid>
      <w:tr w:rsidR="00C807AC" w:rsidRPr="002A38A7" w:rsidTr="003B2D65">
        <w:tc>
          <w:tcPr>
            <w:tcW w:w="673" w:type="dxa"/>
            <w:vAlign w:val="center"/>
          </w:tcPr>
          <w:p w:rsidR="00C807AC" w:rsidRPr="002A38A7" w:rsidRDefault="00C807AC" w:rsidP="002A38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C807AC" w:rsidRPr="002A38A7" w:rsidRDefault="00C807AC" w:rsidP="002A38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708" w:type="dxa"/>
            <w:vAlign w:val="center"/>
          </w:tcPr>
          <w:p w:rsidR="00C807AC" w:rsidRPr="002A38A7" w:rsidRDefault="00C807AC" w:rsidP="002A38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Тема </w:t>
            </w:r>
            <w:r w:rsidR="004A438D"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основного </w:t>
            </w:r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доклада</w:t>
            </w:r>
          </w:p>
        </w:tc>
        <w:tc>
          <w:tcPr>
            <w:tcW w:w="1974" w:type="dxa"/>
            <w:vAlign w:val="center"/>
          </w:tcPr>
          <w:p w:rsidR="00C807AC" w:rsidRPr="002A38A7" w:rsidRDefault="00C807AC" w:rsidP="002A38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Докладчик</w:t>
            </w:r>
          </w:p>
        </w:tc>
        <w:tc>
          <w:tcPr>
            <w:tcW w:w="1036" w:type="dxa"/>
            <w:vAlign w:val="center"/>
          </w:tcPr>
          <w:p w:rsidR="00C807AC" w:rsidRPr="002A38A7" w:rsidRDefault="00C807AC" w:rsidP="002A38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38A7">
              <w:rPr>
                <w:rFonts w:ascii="Times New Roman" w:hAnsi="Times New Roman" w:cs="Times New Roman"/>
                <w:b/>
                <w:sz w:val="24"/>
                <w:szCs w:val="24"/>
              </w:rPr>
              <w:t>Каф.</w:t>
            </w:r>
          </w:p>
        </w:tc>
      </w:tr>
      <w:tr w:rsidR="00C807AC" w:rsidRPr="00654881" w:rsidTr="000A4AC2">
        <w:tc>
          <w:tcPr>
            <w:tcW w:w="673" w:type="dxa"/>
            <w:vAlign w:val="center"/>
          </w:tcPr>
          <w:p w:rsidR="00C807AC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07AC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B64807" w:rsidRPr="002A38A7" w:rsidRDefault="002A38A7" w:rsidP="002A38A7">
            <w:pPr>
              <w:tabs>
                <w:tab w:val="left" w:pos="12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38A7">
              <w:rPr>
                <w:rFonts w:ascii="Times New Roman" w:hAnsi="Times New Roman"/>
                <w:sz w:val="24"/>
                <w:szCs w:val="24"/>
              </w:rPr>
              <w:t>Некоторые проблемы реализации избирательных прав граждан российской федерации в свете реформы российского избирательного законодательства</w:t>
            </w:r>
          </w:p>
        </w:tc>
        <w:tc>
          <w:tcPr>
            <w:tcW w:w="1974" w:type="dxa"/>
            <w:vAlign w:val="center"/>
          </w:tcPr>
          <w:p w:rsidR="002A38A7" w:rsidRPr="002A38A7" w:rsidRDefault="002A38A7" w:rsidP="002A38A7">
            <w:pPr>
              <w:pStyle w:val="a6"/>
              <w:ind w:firstLine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 w:rsidRPr="002A38A7">
              <w:rPr>
                <w:rFonts w:ascii="Times New Roman" w:hAnsi="Times New Roman"/>
                <w:sz w:val="24"/>
                <w:szCs w:val="24"/>
                <w:lang w:val="ru-RU"/>
              </w:rPr>
              <w:t>Макарцев</w:t>
            </w:r>
            <w:proofErr w:type="spellEnd"/>
            <w:r w:rsidRPr="002A38A7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А.А.</w:t>
            </w:r>
          </w:p>
          <w:p w:rsidR="00A16B57" w:rsidRPr="005E776B" w:rsidRDefault="000A4AC2" w:rsidP="002A38A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A16B57" w:rsidRPr="005E776B">
              <w:rPr>
                <w:rFonts w:ascii="Times New Roman" w:hAnsi="Times New Roman" w:cs="Times New Roman"/>
                <w:sz w:val="24"/>
                <w:szCs w:val="24"/>
              </w:rPr>
              <w:t>к.ю.н</w:t>
            </w:r>
            <w:proofErr w:type="spellEnd"/>
            <w:r w:rsidR="00A16B57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036" w:type="dxa"/>
            <w:vAlign w:val="center"/>
          </w:tcPr>
          <w:p w:rsidR="00C807AC" w:rsidRPr="005E776B" w:rsidRDefault="000A4AC2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КМП</w:t>
            </w:r>
          </w:p>
        </w:tc>
      </w:tr>
      <w:tr w:rsidR="00C807AC" w:rsidRPr="00654881" w:rsidTr="000A4AC2">
        <w:tc>
          <w:tcPr>
            <w:tcW w:w="673" w:type="dxa"/>
            <w:vAlign w:val="center"/>
          </w:tcPr>
          <w:p w:rsidR="00C807AC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807AC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B64807" w:rsidRPr="005E776B" w:rsidRDefault="005E776B" w:rsidP="005E77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Интеллектуально-волевое содержание умысла при убийстве, совершенном с особой жестокостью</w:t>
            </w:r>
          </w:p>
        </w:tc>
        <w:tc>
          <w:tcPr>
            <w:tcW w:w="1974" w:type="dxa"/>
            <w:vAlign w:val="center"/>
          </w:tcPr>
          <w:p w:rsidR="00C807AC" w:rsidRPr="005E776B" w:rsidRDefault="000A4AC2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Сухоруков С.И.</w:t>
            </w:r>
          </w:p>
          <w:p w:rsidR="00203795" w:rsidRPr="005E776B" w:rsidRDefault="00654881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ст. преп.</w:t>
            </w:r>
          </w:p>
        </w:tc>
        <w:tc>
          <w:tcPr>
            <w:tcW w:w="1036" w:type="dxa"/>
            <w:vAlign w:val="center"/>
          </w:tcPr>
          <w:p w:rsidR="00C807AC" w:rsidRPr="005E776B" w:rsidRDefault="00214A59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УП</w:t>
            </w:r>
            <w:r w:rsidR="000A4AC2" w:rsidRPr="005E776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227E2D" w:rsidRPr="00654881" w:rsidTr="000A4AC2">
        <w:tc>
          <w:tcPr>
            <w:tcW w:w="673" w:type="dxa"/>
            <w:vAlign w:val="center"/>
          </w:tcPr>
          <w:p w:rsidR="00227E2D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27E2D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B64807" w:rsidRPr="005E776B" w:rsidRDefault="005E776B" w:rsidP="005E776B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bCs/>
                <w:sz w:val="24"/>
                <w:szCs w:val="24"/>
              </w:rPr>
              <w:t>Правовые аспекты взаимодействия внутренних войск МВД России с органами государственной власти субъектов российской федерации и органами местного самоуправления</w:t>
            </w:r>
          </w:p>
        </w:tc>
        <w:tc>
          <w:tcPr>
            <w:tcW w:w="1974" w:type="dxa"/>
            <w:vAlign w:val="center"/>
          </w:tcPr>
          <w:p w:rsidR="00B44673" w:rsidRPr="005E776B" w:rsidRDefault="000A4AC2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Санин Е.П.</w:t>
            </w:r>
          </w:p>
          <w:p w:rsidR="008C0C15" w:rsidRPr="005E776B" w:rsidRDefault="008C0C15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к.ю.н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036" w:type="dxa"/>
            <w:vAlign w:val="center"/>
          </w:tcPr>
          <w:p w:rsidR="00227E2D" w:rsidRPr="005E776B" w:rsidRDefault="00227E2D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0A4AC2" w:rsidRPr="005E776B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</w:p>
        </w:tc>
      </w:tr>
      <w:tr w:rsidR="00227E2D" w:rsidRPr="00654881" w:rsidTr="000A4AC2">
        <w:trPr>
          <w:trHeight w:val="580"/>
        </w:trPr>
        <w:tc>
          <w:tcPr>
            <w:tcW w:w="673" w:type="dxa"/>
            <w:vAlign w:val="center"/>
          </w:tcPr>
          <w:p w:rsidR="00227E2D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27E2D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5E776B" w:rsidRPr="005E776B" w:rsidRDefault="005E776B" w:rsidP="005E776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Участники отношений в рамках возникновения</w:t>
            </w:r>
          </w:p>
          <w:p w:rsidR="00B64807" w:rsidRPr="005E776B" w:rsidRDefault="005E776B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и осуществления авторских прав</w:t>
            </w:r>
          </w:p>
        </w:tc>
        <w:tc>
          <w:tcPr>
            <w:tcW w:w="1974" w:type="dxa"/>
            <w:vAlign w:val="center"/>
          </w:tcPr>
          <w:p w:rsidR="005E776B" w:rsidRPr="005E776B" w:rsidRDefault="005E776B" w:rsidP="002A38A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sz w:val="24"/>
                <w:szCs w:val="24"/>
              </w:rPr>
              <w:t>Е.А. Жуков</w:t>
            </w:r>
          </w:p>
          <w:p w:rsidR="00A16B57" w:rsidRPr="005E776B" w:rsidRDefault="005E776B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ст. преп.</w:t>
            </w:r>
          </w:p>
        </w:tc>
        <w:tc>
          <w:tcPr>
            <w:tcW w:w="1036" w:type="dxa"/>
            <w:vAlign w:val="center"/>
          </w:tcPr>
          <w:p w:rsidR="00227E2D" w:rsidRPr="005E776B" w:rsidRDefault="005E776B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0A4AC2" w:rsidRPr="005E776B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</w:p>
        </w:tc>
      </w:tr>
      <w:tr w:rsidR="00227E2D" w:rsidRPr="00654881" w:rsidTr="000A4AC2">
        <w:tc>
          <w:tcPr>
            <w:tcW w:w="673" w:type="dxa"/>
            <w:vAlign w:val="center"/>
          </w:tcPr>
          <w:p w:rsidR="00227E2D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27E2D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5E776B" w:rsidRPr="005E776B" w:rsidRDefault="005E776B" w:rsidP="005E776B">
            <w:pPr>
              <w:pStyle w:val="Standard"/>
              <w:tabs>
                <w:tab w:val="left" w:pos="720"/>
              </w:tabs>
              <w:jc w:val="both"/>
              <w:rPr>
                <w:rFonts w:ascii="Times New Roman" w:eastAsia="Calibri" w:hAnsi="Times New Roman" w:cs="Times New Roman"/>
                <w:kern w:val="0"/>
                <w:lang w:eastAsia="en-US"/>
              </w:rPr>
            </w:pPr>
            <w:r w:rsidRPr="005E776B">
              <w:rPr>
                <w:rFonts w:ascii="Times New Roman" w:eastAsia="Calibri" w:hAnsi="Times New Roman" w:cs="Times New Roman"/>
                <w:kern w:val="0"/>
                <w:lang w:eastAsia="en-US"/>
              </w:rPr>
              <w:t>Тактические особенности проведения</w:t>
            </w:r>
          </w:p>
          <w:p w:rsidR="00B64807" w:rsidRPr="005E776B" w:rsidRDefault="005E776B" w:rsidP="005E776B">
            <w:pPr>
              <w:pStyle w:val="Standard"/>
              <w:tabs>
                <w:tab w:val="left" w:pos="720"/>
              </w:tabs>
              <w:jc w:val="both"/>
              <w:rPr>
                <w:rFonts w:ascii="Times New Roman" w:hAnsi="Times New Roman" w:cs="Times New Roman"/>
              </w:rPr>
            </w:pPr>
            <w:r w:rsidRPr="005E776B">
              <w:rPr>
                <w:rFonts w:ascii="Times New Roman" w:eastAsia="Calibri" w:hAnsi="Times New Roman" w:cs="Times New Roman"/>
                <w:kern w:val="0"/>
                <w:lang w:eastAsia="en-US"/>
              </w:rPr>
              <w:t>допроса в судебном следствии с применением криминалистической видеозаписи</w:t>
            </w:r>
          </w:p>
        </w:tc>
        <w:tc>
          <w:tcPr>
            <w:tcW w:w="1974" w:type="dxa"/>
            <w:vAlign w:val="center"/>
          </w:tcPr>
          <w:p w:rsidR="00227E2D" w:rsidRPr="005E776B" w:rsidRDefault="00203795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Коровин Н.К.</w:t>
            </w:r>
          </w:p>
          <w:p w:rsidR="00227E2D" w:rsidRPr="005E776B" w:rsidRDefault="00227E2D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ст. преп</w:t>
            </w:r>
            <w:r w:rsidR="0016105D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036" w:type="dxa"/>
            <w:vAlign w:val="center"/>
          </w:tcPr>
          <w:p w:rsidR="00227E2D" w:rsidRPr="005E776B" w:rsidRDefault="00227E2D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УП</w:t>
            </w:r>
            <w:r w:rsidR="00654881" w:rsidRPr="005E776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227E2D" w:rsidRPr="00654881" w:rsidTr="000A4AC2">
        <w:tc>
          <w:tcPr>
            <w:tcW w:w="673" w:type="dxa"/>
            <w:vAlign w:val="center"/>
          </w:tcPr>
          <w:p w:rsidR="00227E2D" w:rsidRPr="005E776B" w:rsidRDefault="003B2D65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27E2D" w:rsidRPr="005E77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08" w:type="dxa"/>
            <w:vAlign w:val="center"/>
          </w:tcPr>
          <w:p w:rsidR="00B64807" w:rsidRPr="005E776B" w:rsidRDefault="005E776B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/>
                <w:bCs/>
                <w:sz w:val="24"/>
                <w:szCs w:val="24"/>
              </w:rPr>
              <w:t xml:space="preserve">Проблемы ограничения </w:t>
            </w:r>
            <w:proofErr w:type="spellStart"/>
            <w:r w:rsidRPr="005E776B">
              <w:rPr>
                <w:rFonts w:ascii="Times New Roman" w:hAnsi="Times New Roman"/>
                <w:bCs/>
                <w:sz w:val="24"/>
                <w:szCs w:val="24"/>
              </w:rPr>
              <w:t>правосубъектности</w:t>
            </w:r>
            <w:proofErr w:type="spellEnd"/>
          </w:p>
        </w:tc>
        <w:tc>
          <w:tcPr>
            <w:tcW w:w="1974" w:type="dxa"/>
            <w:vAlign w:val="center"/>
          </w:tcPr>
          <w:p w:rsidR="00B44673" w:rsidRPr="005E776B" w:rsidRDefault="00B44239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Грухин</w:t>
            </w:r>
            <w:proofErr w:type="spellEnd"/>
            <w:r w:rsidRPr="005E776B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A16B57" w:rsidRPr="005E776B" w:rsidRDefault="00A16B57" w:rsidP="002A38A7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ст. преп.</w:t>
            </w:r>
          </w:p>
        </w:tc>
        <w:tc>
          <w:tcPr>
            <w:tcW w:w="1036" w:type="dxa"/>
            <w:vAlign w:val="center"/>
          </w:tcPr>
          <w:p w:rsidR="00227E2D" w:rsidRPr="005E776B" w:rsidRDefault="00654881" w:rsidP="005E77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776B">
              <w:rPr>
                <w:rFonts w:ascii="Times New Roman" w:hAnsi="Times New Roman" w:cs="Times New Roman"/>
                <w:sz w:val="24"/>
                <w:szCs w:val="24"/>
              </w:rPr>
              <w:t>ТГП</w:t>
            </w:r>
          </w:p>
        </w:tc>
      </w:tr>
    </w:tbl>
    <w:p w:rsidR="00C807AC" w:rsidRPr="009E7A95" w:rsidRDefault="00C807AC" w:rsidP="00A16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25B55" w:rsidRPr="009E7A95" w:rsidRDefault="00D25B55" w:rsidP="00A16B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14A59" w:rsidRPr="009E7A95" w:rsidRDefault="00F63411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 xml:space="preserve">Руководитель научной сессии </w:t>
      </w:r>
    </w:p>
    <w:p w:rsidR="00F63411" w:rsidRPr="009E7A95" w:rsidRDefault="00654881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факультете: </w:t>
      </w:r>
      <w:proofErr w:type="spellStart"/>
      <w:r>
        <w:rPr>
          <w:rFonts w:ascii="Times New Roman" w:hAnsi="Times New Roman" w:cs="Times New Roman"/>
          <w:sz w:val="28"/>
          <w:szCs w:val="28"/>
        </w:rPr>
        <w:t>к.ю.н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 </w:t>
      </w:r>
      <w:r w:rsidR="00F63411" w:rsidRPr="009E7A95">
        <w:rPr>
          <w:rFonts w:ascii="Times New Roman" w:hAnsi="Times New Roman" w:cs="Times New Roman"/>
          <w:sz w:val="28"/>
          <w:szCs w:val="28"/>
        </w:rPr>
        <w:t xml:space="preserve">      </w:t>
      </w:r>
      <w:r w:rsidR="00D25B55" w:rsidRPr="009E7A95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F63411" w:rsidRPr="009E7A95">
        <w:rPr>
          <w:rFonts w:ascii="Times New Roman" w:hAnsi="Times New Roman" w:cs="Times New Roman"/>
          <w:sz w:val="28"/>
          <w:szCs w:val="28"/>
        </w:rPr>
        <w:t xml:space="preserve">                      С.А. Поляков</w:t>
      </w:r>
    </w:p>
    <w:p w:rsidR="00A16B57" w:rsidRDefault="00A16B57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54881" w:rsidRPr="009E7A95" w:rsidRDefault="00654881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63411" w:rsidRPr="009E7A95" w:rsidRDefault="002F2FD0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7A95">
        <w:rPr>
          <w:rFonts w:ascii="Times New Roman" w:hAnsi="Times New Roman" w:cs="Times New Roman"/>
          <w:sz w:val="28"/>
          <w:szCs w:val="28"/>
        </w:rPr>
        <w:t xml:space="preserve">Декан </w:t>
      </w:r>
      <w:r w:rsidR="00F63411" w:rsidRPr="009E7A95">
        <w:rPr>
          <w:rFonts w:ascii="Times New Roman" w:hAnsi="Times New Roman" w:cs="Times New Roman"/>
          <w:sz w:val="28"/>
          <w:szCs w:val="28"/>
        </w:rPr>
        <w:t>факультета</w:t>
      </w:r>
    </w:p>
    <w:p w:rsidR="00F63411" w:rsidRPr="009E7A95" w:rsidRDefault="00203795" w:rsidP="00654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E7A95">
        <w:rPr>
          <w:rFonts w:ascii="Times New Roman" w:hAnsi="Times New Roman" w:cs="Times New Roman"/>
          <w:sz w:val="28"/>
          <w:szCs w:val="28"/>
        </w:rPr>
        <w:t>д</w:t>
      </w:r>
      <w:r w:rsidR="00F63411" w:rsidRPr="009E7A95">
        <w:rPr>
          <w:rFonts w:ascii="Times New Roman" w:hAnsi="Times New Roman" w:cs="Times New Roman"/>
          <w:sz w:val="28"/>
          <w:szCs w:val="28"/>
        </w:rPr>
        <w:t>.ю.н</w:t>
      </w:r>
      <w:proofErr w:type="spellEnd"/>
      <w:r w:rsidR="00654881">
        <w:rPr>
          <w:rFonts w:ascii="Times New Roman" w:hAnsi="Times New Roman" w:cs="Times New Roman"/>
          <w:sz w:val="28"/>
          <w:szCs w:val="28"/>
        </w:rPr>
        <w:t xml:space="preserve">.       </w:t>
      </w:r>
      <w:r w:rsidR="00F63411" w:rsidRPr="009E7A95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="00D25B55" w:rsidRPr="009E7A95">
        <w:rPr>
          <w:rFonts w:ascii="Times New Roman" w:hAnsi="Times New Roman" w:cs="Times New Roman"/>
          <w:sz w:val="28"/>
          <w:szCs w:val="28"/>
        </w:rPr>
        <w:t xml:space="preserve">   </w:t>
      </w:r>
      <w:r w:rsidR="00F63411" w:rsidRPr="009E7A95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9E7A95">
        <w:rPr>
          <w:rFonts w:ascii="Times New Roman" w:hAnsi="Times New Roman" w:cs="Times New Roman"/>
          <w:sz w:val="28"/>
          <w:szCs w:val="28"/>
        </w:rPr>
        <w:t>В.Л. Толстых</w:t>
      </w:r>
    </w:p>
    <w:sectPr w:rsidR="00F63411" w:rsidRPr="009E7A95" w:rsidSect="006A16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DejaVu Sans">
    <w:altName w:val="Arial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8193E"/>
    <w:rsid w:val="000A4AC2"/>
    <w:rsid w:val="000F4E21"/>
    <w:rsid w:val="00137B40"/>
    <w:rsid w:val="00142EB1"/>
    <w:rsid w:val="0015797E"/>
    <w:rsid w:val="0016105D"/>
    <w:rsid w:val="00201BE4"/>
    <w:rsid w:val="00203795"/>
    <w:rsid w:val="00214A59"/>
    <w:rsid w:val="00227E2D"/>
    <w:rsid w:val="002A38A7"/>
    <w:rsid w:val="002F2FD0"/>
    <w:rsid w:val="003B2D65"/>
    <w:rsid w:val="003B2D68"/>
    <w:rsid w:val="00416477"/>
    <w:rsid w:val="00447031"/>
    <w:rsid w:val="004A438D"/>
    <w:rsid w:val="005E1F7E"/>
    <w:rsid w:val="005E776B"/>
    <w:rsid w:val="005F0CD4"/>
    <w:rsid w:val="005F11C0"/>
    <w:rsid w:val="006314E1"/>
    <w:rsid w:val="00654881"/>
    <w:rsid w:val="006920F0"/>
    <w:rsid w:val="006A0C5F"/>
    <w:rsid w:val="006A1673"/>
    <w:rsid w:val="006D3873"/>
    <w:rsid w:val="00793C59"/>
    <w:rsid w:val="008C0C15"/>
    <w:rsid w:val="008F0B26"/>
    <w:rsid w:val="0091023B"/>
    <w:rsid w:val="00973EDF"/>
    <w:rsid w:val="00990F8B"/>
    <w:rsid w:val="009A64A7"/>
    <w:rsid w:val="009B2E55"/>
    <w:rsid w:val="009E7A95"/>
    <w:rsid w:val="00A16B57"/>
    <w:rsid w:val="00AC1169"/>
    <w:rsid w:val="00AD3608"/>
    <w:rsid w:val="00AE05B0"/>
    <w:rsid w:val="00AE0638"/>
    <w:rsid w:val="00B204FB"/>
    <w:rsid w:val="00B44239"/>
    <w:rsid w:val="00B44673"/>
    <w:rsid w:val="00B64807"/>
    <w:rsid w:val="00BC6A88"/>
    <w:rsid w:val="00BE47DF"/>
    <w:rsid w:val="00C807AC"/>
    <w:rsid w:val="00CE6918"/>
    <w:rsid w:val="00D25B55"/>
    <w:rsid w:val="00D608A5"/>
    <w:rsid w:val="00F61C69"/>
    <w:rsid w:val="00F63411"/>
    <w:rsid w:val="00F819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6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07A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rsid w:val="0091023B"/>
    <w:pPr>
      <w:spacing w:after="120"/>
    </w:pPr>
    <w:rPr>
      <w:rFonts w:ascii="Calibri" w:eastAsia="Calibri" w:hAnsi="Calibri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91023B"/>
    <w:rPr>
      <w:rFonts w:ascii="Calibri" w:eastAsia="Calibri" w:hAnsi="Calibri" w:cs="Times New Roman"/>
      <w:sz w:val="20"/>
      <w:szCs w:val="20"/>
    </w:rPr>
  </w:style>
  <w:style w:type="character" w:customStyle="1" w:styleId="FontStyle12">
    <w:name w:val="Font Style12"/>
    <w:basedOn w:val="a0"/>
    <w:uiPriority w:val="99"/>
    <w:rsid w:val="000A4AC2"/>
    <w:rPr>
      <w:rFonts w:ascii="Times New Roman" w:hAnsi="Times New Roman" w:cs="Times New Roman"/>
      <w:b/>
      <w:bCs/>
      <w:sz w:val="26"/>
      <w:szCs w:val="26"/>
    </w:rPr>
  </w:style>
  <w:style w:type="character" w:customStyle="1" w:styleId="apple-converted-space">
    <w:name w:val="apple-converted-space"/>
    <w:basedOn w:val="a0"/>
    <w:rsid w:val="00AE05B0"/>
  </w:style>
  <w:style w:type="paragraph" w:customStyle="1" w:styleId="Standard">
    <w:name w:val="Standard"/>
    <w:rsid w:val="005E776B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DejaVu Sans" w:hAnsi="Liberation Serif" w:cs="DejaVu Sans"/>
      <w:kern w:val="3"/>
      <w:sz w:val="24"/>
      <w:szCs w:val="24"/>
    </w:rPr>
  </w:style>
  <w:style w:type="paragraph" w:styleId="a6">
    <w:name w:val="endnote text"/>
    <w:basedOn w:val="a"/>
    <w:link w:val="a7"/>
    <w:unhideWhenUsed/>
    <w:rsid w:val="002A38A7"/>
    <w:pPr>
      <w:spacing w:after="0" w:line="240" w:lineRule="auto"/>
      <w:ind w:firstLine="709"/>
    </w:pPr>
    <w:rPr>
      <w:rFonts w:ascii="Calibri" w:eastAsia="Times New Roman" w:hAnsi="Calibri" w:cs="Times New Roman"/>
      <w:sz w:val="20"/>
      <w:szCs w:val="20"/>
      <w:lang w:val="en-US" w:eastAsia="en-US" w:bidi="en-US"/>
    </w:rPr>
  </w:style>
  <w:style w:type="character" w:customStyle="1" w:styleId="a7">
    <w:name w:val="Текст концевой сноски Знак"/>
    <w:basedOn w:val="a0"/>
    <w:link w:val="a6"/>
    <w:rsid w:val="002A38A7"/>
    <w:rPr>
      <w:rFonts w:ascii="Calibri" w:eastAsia="Times New Roman" w:hAnsi="Calibri" w:cs="Times New Roman"/>
      <w:sz w:val="20"/>
      <w:szCs w:val="20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1665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polyakob</dc:creator>
  <cp:keywords/>
  <dc:description/>
  <cp:lastModifiedBy>Valued Acer Customer</cp:lastModifiedBy>
  <cp:revision>2</cp:revision>
  <cp:lastPrinted>2013-01-30T08:53:00Z</cp:lastPrinted>
  <dcterms:created xsi:type="dcterms:W3CDTF">2013-02-26T04:11:00Z</dcterms:created>
  <dcterms:modified xsi:type="dcterms:W3CDTF">2013-02-26T04:11:00Z</dcterms:modified>
</cp:coreProperties>
</file>